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2FCD" w14:textId="1356C1C1" w:rsidR="00B177B1" w:rsidRPr="00C506D0" w:rsidRDefault="00B177B1" w:rsidP="007E2E82">
      <w:pPr>
        <w:spacing w:before="0" w:beforeAutospacing="0" w:after="0" w:afterAutospacing="0"/>
        <w:jc w:val="center"/>
        <w:rPr>
          <w:rFonts w:ascii="Arial" w:hAnsi="Arial" w:cs="Arial"/>
          <w:sz w:val="28"/>
          <w:szCs w:val="28"/>
          <w:lang w:val="sr-Latn-RS"/>
        </w:rPr>
      </w:pPr>
      <w:r w:rsidRPr="00C506D0">
        <w:rPr>
          <w:rFonts w:ascii="Arial" w:hAnsi="Arial" w:cs="Arial"/>
          <w:sz w:val="28"/>
          <w:szCs w:val="28"/>
          <w:lang w:val="sr-Latn-RS"/>
        </w:rPr>
        <w:t>Sednica Katedre za Teorijsku fiziku</w:t>
      </w:r>
    </w:p>
    <w:p w14:paraId="5B8C8D8F" w14:textId="77777777" w:rsidR="007E2E82" w:rsidRPr="00C506D0" w:rsidRDefault="007E2E82" w:rsidP="007E2E82">
      <w:pPr>
        <w:spacing w:before="0" w:beforeAutospacing="0" w:after="0" w:afterAutospacing="0"/>
        <w:jc w:val="center"/>
        <w:rPr>
          <w:rFonts w:ascii="Arial" w:hAnsi="Arial" w:cs="Arial"/>
          <w:sz w:val="24"/>
          <w:szCs w:val="24"/>
          <w:lang w:val="sr-Latn-RS"/>
        </w:rPr>
      </w:pPr>
    </w:p>
    <w:p w14:paraId="3A1F88BB" w14:textId="77777777" w:rsidR="008A2707" w:rsidRPr="00B15764" w:rsidRDefault="008A2707" w:rsidP="008A2707">
      <w:pPr>
        <w:spacing w:before="0" w:beforeAutospacing="0" w:after="0" w:afterAutospacing="0"/>
        <w:jc w:val="center"/>
        <w:rPr>
          <w:rFonts w:ascii="Arial" w:hAnsi="Arial" w:cs="Arial"/>
          <w:sz w:val="28"/>
          <w:szCs w:val="28"/>
          <w:lang w:val="sr-Latn-RS"/>
        </w:rPr>
      </w:pPr>
      <w:r w:rsidRPr="00B15764">
        <w:rPr>
          <w:rFonts w:ascii="Arial" w:hAnsi="Arial" w:cs="Arial"/>
          <w:sz w:val="28"/>
          <w:szCs w:val="28"/>
          <w:lang w:val="sr-Latn-RS"/>
        </w:rPr>
        <w:t>Zapisnik:</w:t>
      </w:r>
    </w:p>
    <w:p w14:paraId="66CD4958" w14:textId="77777777" w:rsidR="008A2707" w:rsidRPr="00C506D0" w:rsidRDefault="008A2707" w:rsidP="008A2707">
      <w:pPr>
        <w:spacing w:before="0" w:beforeAutospacing="0" w:after="0" w:afterAutospacing="0"/>
        <w:jc w:val="center"/>
        <w:rPr>
          <w:rFonts w:ascii="Arial" w:hAnsi="Arial" w:cs="Arial"/>
          <w:sz w:val="24"/>
          <w:szCs w:val="24"/>
          <w:lang w:val="sr-Latn-RS"/>
        </w:rPr>
      </w:pPr>
    </w:p>
    <w:p w14:paraId="6C83A5E2" w14:textId="2B575808" w:rsidR="008A2707" w:rsidRPr="00C506D0" w:rsidRDefault="008A2707" w:rsidP="008A2707">
      <w:pPr>
        <w:spacing w:before="0" w:beforeAutospacing="0" w:after="0" w:afterAutospacing="0"/>
        <w:jc w:val="both"/>
        <w:rPr>
          <w:rFonts w:ascii="Arial" w:hAnsi="Arial" w:cs="Arial"/>
          <w:sz w:val="24"/>
          <w:szCs w:val="24"/>
          <w:lang w:val="sr-Latn-RS"/>
        </w:rPr>
      </w:pPr>
      <w:r w:rsidRPr="00C506D0">
        <w:rPr>
          <w:rFonts w:ascii="Arial" w:hAnsi="Arial" w:cs="Arial"/>
          <w:sz w:val="24"/>
          <w:szCs w:val="24"/>
          <w:lang w:val="sr-Latn-RS"/>
        </w:rPr>
        <w:t xml:space="preserve">Odsutni: </w:t>
      </w:r>
    </w:p>
    <w:p w14:paraId="117FC50B" w14:textId="77777777" w:rsidR="008A2707" w:rsidRPr="00C506D0" w:rsidRDefault="008A2707" w:rsidP="008A2707">
      <w:pPr>
        <w:spacing w:before="0" w:beforeAutospacing="0" w:after="0" w:afterAutospacing="0"/>
        <w:jc w:val="center"/>
        <w:rPr>
          <w:rFonts w:ascii="Arial" w:hAnsi="Arial" w:cs="Arial"/>
          <w:sz w:val="24"/>
          <w:szCs w:val="24"/>
          <w:lang w:val="sr-Latn-RS"/>
        </w:rPr>
      </w:pPr>
    </w:p>
    <w:p w14:paraId="6DB6E6DF" w14:textId="545AC620" w:rsidR="008A2707" w:rsidRPr="00C506D0" w:rsidRDefault="0079264D" w:rsidP="008A2707">
      <w:pPr>
        <w:spacing w:before="0" w:beforeAutospacing="0" w:after="0" w:afterAutospacing="0"/>
        <w:jc w:val="center"/>
        <w:rPr>
          <w:rFonts w:ascii="Arial" w:hAnsi="Arial" w:cs="Arial"/>
          <w:sz w:val="24"/>
          <w:szCs w:val="24"/>
          <w:lang w:val="sr-Latn-RS"/>
        </w:rPr>
      </w:pPr>
      <w:r>
        <w:rPr>
          <w:rFonts w:ascii="Arial" w:hAnsi="Arial" w:cs="Arial"/>
          <w:sz w:val="24"/>
          <w:szCs w:val="24"/>
          <w:lang w:val="sr-Latn-RS"/>
        </w:rPr>
        <w:t>Predlog d</w:t>
      </w:r>
      <w:r w:rsidR="008A2707" w:rsidRPr="00C506D0">
        <w:rPr>
          <w:rFonts w:ascii="Arial" w:hAnsi="Arial" w:cs="Arial"/>
          <w:sz w:val="24"/>
          <w:szCs w:val="24"/>
          <w:lang w:val="sr-Latn-RS"/>
        </w:rPr>
        <w:t>nevn</w:t>
      </w:r>
      <w:r>
        <w:rPr>
          <w:rFonts w:ascii="Arial" w:hAnsi="Arial" w:cs="Arial"/>
          <w:sz w:val="24"/>
          <w:szCs w:val="24"/>
          <w:lang w:val="sr-Latn-RS"/>
        </w:rPr>
        <w:t>og</w:t>
      </w:r>
      <w:r w:rsidR="008A2707" w:rsidRPr="00C506D0">
        <w:rPr>
          <w:rFonts w:ascii="Arial" w:hAnsi="Arial" w:cs="Arial"/>
          <w:sz w:val="24"/>
          <w:szCs w:val="24"/>
          <w:lang w:val="sr-Latn-RS"/>
        </w:rPr>
        <w:t xml:space="preserve"> red</w:t>
      </w:r>
      <w:r>
        <w:rPr>
          <w:rFonts w:ascii="Arial" w:hAnsi="Arial" w:cs="Arial"/>
          <w:sz w:val="24"/>
          <w:szCs w:val="24"/>
          <w:lang w:val="sr-Latn-RS"/>
        </w:rPr>
        <w:t>a</w:t>
      </w:r>
      <w:r w:rsidR="008A2707" w:rsidRPr="00C506D0">
        <w:rPr>
          <w:rFonts w:ascii="Arial" w:hAnsi="Arial" w:cs="Arial"/>
          <w:sz w:val="24"/>
          <w:szCs w:val="24"/>
          <w:lang w:val="sr-Latn-RS"/>
        </w:rPr>
        <w:t>:</w:t>
      </w:r>
    </w:p>
    <w:p w14:paraId="1CC3FBD7" w14:textId="77777777" w:rsidR="00F81AD1" w:rsidRPr="00C506D0" w:rsidRDefault="00F81AD1" w:rsidP="00CF564B">
      <w:pPr>
        <w:spacing w:before="0" w:beforeAutospacing="0" w:after="0" w:afterAutospacing="0"/>
        <w:jc w:val="center"/>
        <w:rPr>
          <w:rFonts w:ascii="Arial" w:hAnsi="Arial" w:cs="Arial"/>
          <w:sz w:val="24"/>
          <w:szCs w:val="24"/>
          <w:lang w:val="sr-Latn-RS"/>
        </w:rPr>
      </w:pPr>
    </w:p>
    <w:p w14:paraId="2CF3B3C2" w14:textId="0B90AEBA" w:rsidR="00F00661" w:rsidRDefault="00F0634B" w:rsidP="00366122">
      <w:pPr>
        <w:pStyle w:val="ListParagraph"/>
        <w:numPr>
          <w:ilvl w:val="0"/>
          <w:numId w:val="1"/>
        </w:numPr>
        <w:spacing w:before="0" w:beforeAutospacing="0" w:after="0" w:afterAutospacing="0"/>
        <w:ind w:firstLine="0"/>
        <w:jc w:val="both"/>
        <w:rPr>
          <w:rFonts w:ascii="Arial" w:hAnsi="Arial" w:cs="Arial"/>
          <w:sz w:val="24"/>
          <w:szCs w:val="24"/>
          <w:lang w:val="sr-Latn-RS"/>
        </w:rPr>
      </w:pPr>
      <w:r w:rsidRPr="00C506D0">
        <w:rPr>
          <w:rFonts w:ascii="Arial" w:hAnsi="Arial" w:cs="Arial"/>
          <w:sz w:val="24"/>
          <w:szCs w:val="24"/>
          <w:lang w:val="sr-Latn-RS"/>
        </w:rPr>
        <w:t>Informacije</w:t>
      </w:r>
    </w:p>
    <w:p w14:paraId="73A49F65" w14:textId="77777777" w:rsidR="00E1456C" w:rsidRDefault="00E1456C" w:rsidP="00366122">
      <w:pPr>
        <w:pStyle w:val="ListParagraph"/>
        <w:spacing w:before="0" w:beforeAutospacing="0" w:after="0" w:afterAutospacing="0"/>
        <w:ind w:left="360"/>
        <w:jc w:val="both"/>
        <w:rPr>
          <w:rFonts w:ascii="Arial" w:hAnsi="Arial" w:cs="Arial"/>
          <w:sz w:val="24"/>
          <w:szCs w:val="24"/>
          <w:lang w:val="sr-Latn-RS"/>
        </w:rPr>
      </w:pPr>
    </w:p>
    <w:p w14:paraId="67CBE345" w14:textId="13DAAF07" w:rsidR="00B15764" w:rsidRDefault="00B15764" w:rsidP="00366122">
      <w:pPr>
        <w:pStyle w:val="ListParagraph"/>
        <w:numPr>
          <w:ilvl w:val="1"/>
          <w:numId w:val="1"/>
        </w:numPr>
        <w:spacing w:before="0" w:beforeAutospacing="0" w:after="0" w:afterAutospacing="0"/>
        <w:ind w:left="1170"/>
        <w:jc w:val="both"/>
        <w:rPr>
          <w:rFonts w:ascii="Arial" w:hAnsi="Arial" w:cs="Arial"/>
          <w:sz w:val="24"/>
          <w:szCs w:val="24"/>
          <w:lang w:val="sr-Latn-RS"/>
        </w:rPr>
      </w:pPr>
      <w:r>
        <w:rPr>
          <w:rFonts w:ascii="Arial" w:hAnsi="Arial" w:cs="Arial"/>
          <w:sz w:val="24"/>
          <w:szCs w:val="24"/>
          <w:lang w:val="sr-Latn-RS"/>
        </w:rPr>
        <w:t>Naredne sednice Katedre</w:t>
      </w:r>
    </w:p>
    <w:p w14:paraId="0131EED9" w14:textId="16067747" w:rsidR="00E1456C" w:rsidRDefault="00E1456C" w:rsidP="00366122">
      <w:pPr>
        <w:pStyle w:val="ListParagraph"/>
        <w:numPr>
          <w:ilvl w:val="1"/>
          <w:numId w:val="1"/>
        </w:numPr>
        <w:spacing w:before="0" w:beforeAutospacing="0" w:after="0" w:afterAutospacing="0"/>
        <w:ind w:left="1170"/>
        <w:jc w:val="both"/>
        <w:rPr>
          <w:rFonts w:ascii="Arial" w:hAnsi="Arial" w:cs="Arial"/>
          <w:sz w:val="24"/>
          <w:szCs w:val="24"/>
          <w:lang w:val="sr-Latn-RS"/>
        </w:rPr>
      </w:pPr>
      <w:r>
        <w:rPr>
          <w:rFonts w:ascii="Arial" w:hAnsi="Arial" w:cs="Arial"/>
          <w:sz w:val="24"/>
          <w:szCs w:val="24"/>
          <w:lang w:val="sr-Latn-RS"/>
        </w:rPr>
        <w:t>Izveštaji o održanoj nastavi</w:t>
      </w:r>
    </w:p>
    <w:p w14:paraId="0D83D81D" w14:textId="31771E6A" w:rsidR="00E1456C" w:rsidRPr="00E059F4" w:rsidRDefault="00E1456C" w:rsidP="00366122">
      <w:pPr>
        <w:pStyle w:val="ListParagraph"/>
        <w:numPr>
          <w:ilvl w:val="1"/>
          <w:numId w:val="1"/>
        </w:numPr>
        <w:spacing w:before="0" w:beforeAutospacing="0" w:after="0" w:afterAutospacing="0"/>
        <w:ind w:left="1170"/>
        <w:jc w:val="both"/>
        <w:rPr>
          <w:rFonts w:ascii="Arial" w:hAnsi="Arial" w:cs="Arial"/>
          <w:sz w:val="24"/>
          <w:szCs w:val="24"/>
          <w:lang w:val="sr-Latn-RS"/>
        </w:rPr>
      </w:pPr>
      <w:r>
        <w:rPr>
          <w:rFonts w:ascii="Arial" w:hAnsi="Arial" w:cs="Arial"/>
          <w:sz w:val="24"/>
          <w:szCs w:val="24"/>
          <w:lang w:val="sr-Latn-RS"/>
        </w:rPr>
        <w:t xml:space="preserve">Škola </w:t>
      </w:r>
      <w:r w:rsidRPr="00E1456C">
        <w:rPr>
          <w:rFonts w:ascii="Arial" w:hAnsi="Arial" w:cs="Arial"/>
          <w:i/>
          <w:sz w:val="24"/>
          <w:szCs w:val="24"/>
          <w:lang w:val="sr-Latn-RS"/>
        </w:rPr>
        <w:t>High Energy and Particle Physics: Theory and Phenomenology –</w:t>
      </w:r>
      <w:r>
        <w:rPr>
          <w:rFonts w:ascii="Arial" w:hAnsi="Arial" w:cs="Arial"/>
          <w:sz w:val="24"/>
          <w:szCs w:val="24"/>
          <w:lang w:val="sr-Latn-RS"/>
        </w:rPr>
        <w:t xml:space="preserve"> </w:t>
      </w:r>
      <w:r w:rsidRPr="00E1456C">
        <w:rPr>
          <w:rFonts w:ascii="Arial" w:hAnsi="Arial" w:cs="Arial"/>
          <w:i/>
          <w:sz w:val="24"/>
          <w:szCs w:val="24"/>
          <w:lang w:val="sr-Latn-RS"/>
        </w:rPr>
        <w:t>BS2018</w:t>
      </w:r>
      <w:r>
        <w:rPr>
          <w:rFonts w:ascii="Arial" w:hAnsi="Arial" w:cs="Arial"/>
          <w:sz w:val="24"/>
          <w:szCs w:val="24"/>
          <w:lang w:val="sr-Latn-RS"/>
        </w:rPr>
        <w:t xml:space="preserve"> i radionica </w:t>
      </w:r>
      <w:r w:rsidRPr="00E1456C">
        <w:rPr>
          <w:rFonts w:ascii="Arial" w:hAnsi="Arial" w:cs="Arial"/>
          <w:i/>
          <w:sz w:val="24"/>
          <w:szCs w:val="24"/>
          <w:lang w:val="sr-Latn-RS"/>
        </w:rPr>
        <w:t>Field Theory and The Early Universe – BW2018</w:t>
      </w:r>
    </w:p>
    <w:p w14:paraId="23D47D07" w14:textId="5C99B66F" w:rsidR="00E059F4" w:rsidRPr="00C506D0" w:rsidRDefault="00E059F4" w:rsidP="00366122">
      <w:pPr>
        <w:pStyle w:val="ListParagraph"/>
        <w:numPr>
          <w:ilvl w:val="1"/>
          <w:numId w:val="1"/>
        </w:numPr>
        <w:spacing w:before="0" w:beforeAutospacing="0" w:after="0" w:afterAutospacing="0"/>
        <w:ind w:left="1170"/>
        <w:jc w:val="both"/>
        <w:rPr>
          <w:rFonts w:ascii="Arial" w:hAnsi="Arial" w:cs="Arial"/>
          <w:sz w:val="24"/>
          <w:szCs w:val="24"/>
          <w:lang w:val="sr-Latn-RS"/>
        </w:rPr>
      </w:pPr>
      <w:r>
        <w:rPr>
          <w:rFonts w:ascii="Arial" w:hAnsi="Arial" w:cs="Arial"/>
          <w:sz w:val="24"/>
          <w:szCs w:val="24"/>
          <w:lang w:val="sr-Latn-RS"/>
        </w:rPr>
        <w:t>Analiza ankete studenata koji su završili studije po „bolonjskim studijskim programima“ i donošenje odgovarajućih odluka</w:t>
      </w:r>
    </w:p>
    <w:p w14:paraId="5AD5A6B6" w14:textId="77777777" w:rsidR="005A41BA" w:rsidRPr="00C506D0" w:rsidRDefault="005A41BA" w:rsidP="00366122">
      <w:pPr>
        <w:pStyle w:val="ListParagraph"/>
        <w:spacing w:before="0" w:beforeAutospacing="0" w:after="0" w:afterAutospacing="0"/>
        <w:ind w:left="360"/>
        <w:jc w:val="both"/>
        <w:rPr>
          <w:rFonts w:ascii="Arial" w:hAnsi="Arial" w:cs="Arial"/>
          <w:sz w:val="24"/>
          <w:szCs w:val="24"/>
          <w:lang w:val="sr-Latn-RS"/>
        </w:rPr>
      </w:pPr>
    </w:p>
    <w:p w14:paraId="177C19A0" w14:textId="30C142F1" w:rsidR="00EC3999" w:rsidRDefault="00E1456C" w:rsidP="00366122">
      <w:pPr>
        <w:pStyle w:val="ListParagraph"/>
        <w:numPr>
          <w:ilvl w:val="0"/>
          <w:numId w:val="1"/>
        </w:numPr>
        <w:spacing w:before="0" w:beforeAutospacing="0" w:after="0" w:afterAutospacing="0"/>
        <w:ind w:firstLine="0"/>
        <w:jc w:val="both"/>
        <w:rPr>
          <w:rFonts w:ascii="Arial" w:hAnsi="Arial" w:cs="Arial"/>
          <w:sz w:val="24"/>
          <w:szCs w:val="24"/>
          <w:lang w:val="sr-Latn-RS"/>
        </w:rPr>
      </w:pPr>
      <w:r>
        <w:rPr>
          <w:rFonts w:ascii="Arial" w:hAnsi="Arial" w:cs="Arial"/>
          <w:sz w:val="24"/>
          <w:szCs w:val="24"/>
          <w:lang w:val="sr-Latn-RS"/>
        </w:rPr>
        <w:t>Predlog angažovanja za OAS i MAS</w:t>
      </w:r>
    </w:p>
    <w:p w14:paraId="28C56229" w14:textId="77777777" w:rsidR="00366122" w:rsidRDefault="00366122" w:rsidP="00366122">
      <w:pPr>
        <w:pStyle w:val="ListParagraph"/>
        <w:spacing w:before="0" w:beforeAutospacing="0" w:after="0" w:afterAutospacing="0"/>
        <w:ind w:left="360"/>
        <w:jc w:val="both"/>
        <w:rPr>
          <w:rFonts w:ascii="Arial" w:hAnsi="Arial" w:cs="Arial"/>
          <w:sz w:val="24"/>
          <w:szCs w:val="24"/>
          <w:lang w:val="sr-Latn-RS"/>
        </w:rPr>
      </w:pPr>
    </w:p>
    <w:p w14:paraId="6BA2AEC5" w14:textId="4AC5BE88" w:rsidR="00366122" w:rsidRDefault="00366122" w:rsidP="00366122">
      <w:pPr>
        <w:pStyle w:val="ListParagraph"/>
        <w:numPr>
          <w:ilvl w:val="0"/>
          <w:numId w:val="1"/>
        </w:numPr>
        <w:spacing w:before="0" w:beforeAutospacing="0" w:after="0" w:afterAutospacing="0"/>
        <w:ind w:firstLine="0"/>
        <w:jc w:val="both"/>
        <w:rPr>
          <w:rFonts w:ascii="Arial" w:hAnsi="Arial" w:cs="Arial"/>
          <w:sz w:val="24"/>
          <w:szCs w:val="24"/>
          <w:lang w:val="sr-Latn-RS"/>
        </w:rPr>
      </w:pPr>
      <w:r>
        <w:rPr>
          <w:rFonts w:ascii="Arial" w:hAnsi="Arial" w:cs="Arial"/>
          <w:sz w:val="24"/>
          <w:szCs w:val="24"/>
          <w:lang w:val="sr-Latn-RS"/>
        </w:rPr>
        <w:t>Razmatranje predloga za izmenu predmeta „Astronomija“ na OAS Geografija</w:t>
      </w:r>
    </w:p>
    <w:p w14:paraId="5E8DC28E" w14:textId="77777777" w:rsidR="00E059F4" w:rsidRDefault="00E059F4" w:rsidP="00366122">
      <w:pPr>
        <w:pStyle w:val="ListParagraph"/>
        <w:spacing w:before="0" w:beforeAutospacing="0" w:after="0" w:afterAutospacing="0"/>
        <w:ind w:left="360"/>
        <w:jc w:val="both"/>
        <w:rPr>
          <w:rFonts w:ascii="Arial" w:hAnsi="Arial" w:cs="Arial"/>
          <w:sz w:val="24"/>
          <w:szCs w:val="24"/>
          <w:lang w:val="sr-Latn-RS"/>
        </w:rPr>
      </w:pPr>
    </w:p>
    <w:p w14:paraId="0FF8A089" w14:textId="60E5DD85" w:rsidR="00E059F4" w:rsidRPr="00C506D0" w:rsidRDefault="00366122" w:rsidP="00366122">
      <w:pPr>
        <w:pStyle w:val="ListParagraph"/>
        <w:numPr>
          <w:ilvl w:val="0"/>
          <w:numId w:val="1"/>
        </w:numPr>
        <w:spacing w:before="0" w:beforeAutospacing="0" w:after="0" w:afterAutospacing="0"/>
        <w:ind w:firstLine="0"/>
        <w:jc w:val="both"/>
        <w:rPr>
          <w:rFonts w:ascii="Arial" w:hAnsi="Arial" w:cs="Arial"/>
          <w:sz w:val="24"/>
          <w:szCs w:val="24"/>
          <w:lang w:val="sr-Latn-RS"/>
        </w:rPr>
      </w:pPr>
      <w:r>
        <w:rPr>
          <w:rFonts w:ascii="Arial" w:hAnsi="Arial" w:cs="Arial"/>
          <w:sz w:val="24"/>
          <w:szCs w:val="24"/>
          <w:lang w:val="sr-Latn-RS"/>
        </w:rPr>
        <w:t>Razmatranje p</w:t>
      </w:r>
      <w:r w:rsidR="00E059F4">
        <w:rPr>
          <w:rFonts w:ascii="Arial" w:hAnsi="Arial" w:cs="Arial"/>
          <w:sz w:val="24"/>
          <w:szCs w:val="24"/>
          <w:lang w:val="sr-Latn-RS"/>
        </w:rPr>
        <w:t>redlog</w:t>
      </w:r>
      <w:r>
        <w:rPr>
          <w:rFonts w:ascii="Arial" w:hAnsi="Arial" w:cs="Arial"/>
          <w:sz w:val="24"/>
          <w:szCs w:val="24"/>
          <w:lang w:val="sr-Latn-RS"/>
        </w:rPr>
        <w:t>a mogućnosti</w:t>
      </w:r>
      <w:r w:rsidR="00E059F4">
        <w:rPr>
          <w:rFonts w:ascii="Arial" w:hAnsi="Arial" w:cs="Arial"/>
          <w:sz w:val="24"/>
          <w:szCs w:val="24"/>
          <w:lang w:val="sr-Latn-RS"/>
        </w:rPr>
        <w:t xml:space="preserve"> za raspisivanje konkursa za izbor jednog saradnika u zvanje saradnika u nastavi</w:t>
      </w:r>
      <w:r>
        <w:rPr>
          <w:rFonts w:ascii="Arial" w:hAnsi="Arial" w:cs="Arial"/>
          <w:sz w:val="24"/>
          <w:szCs w:val="24"/>
          <w:lang w:val="sr-Latn-RS"/>
        </w:rPr>
        <w:t xml:space="preserve"> na Departmanu</w:t>
      </w:r>
    </w:p>
    <w:p w14:paraId="48395306" w14:textId="77777777" w:rsidR="00EC3999" w:rsidRPr="00C506D0" w:rsidRDefault="00EC3999" w:rsidP="00366122">
      <w:pPr>
        <w:pStyle w:val="ListParagraph"/>
        <w:spacing w:before="0" w:beforeAutospacing="0" w:after="0" w:afterAutospacing="0"/>
        <w:ind w:left="360"/>
        <w:jc w:val="both"/>
        <w:rPr>
          <w:rFonts w:ascii="Arial" w:hAnsi="Arial" w:cs="Arial"/>
          <w:sz w:val="24"/>
          <w:szCs w:val="24"/>
          <w:lang w:val="sr-Latn-RS"/>
        </w:rPr>
      </w:pPr>
    </w:p>
    <w:p w14:paraId="51698269" w14:textId="57BCDE5E" w:rsidR="005A41BA" w:rsidRDefault="005A41BA" w:rsidP="00366122">
      <w:pPr>
        <w:pStyle w:val="ListParagraph"/>
        <w:numPr>
          <w:ilvl w:val="0"/>
          <w:numId w:val="1"/>
        </w:numPr>
        <w:spacing w:before="0" w:beforeAutospacing="0" w:after="0" w:afterAutospacing="0"/>
        <w:ind w:firstLine="0"/>
        <w:jc w:val="both"/>
        <w:rPr>
          <w:rFonts w:ascii="Arial" w:hAnsi="Arial" w:cs="Arial"/>
          <w:sz w:val="24"/>
          <w:szCs w:val="24"/>
          <w:lang w:val="sr-Latn-RS"/>
        </w:rPr>
      </w:pPr>
      <w:r w:rsidRPr="00C506D0">
        <w:rPr>
          <w:rFonts w:ascii="Arial" w:hAnsi="Arial" w:cs="Arial"/>
          <w:sz w:val="24"/>
          <w:szCs w:val="24"/>
          <w:lang w:val="sr-Latn-RS"/>
        </w:rPr>
        <w:t>Molbe nastavnika i saradnika</w:t>
      </w:r>
    </w:p>
    <w:p w14:paraId="48419FA4" w14:textId="77777777" w:rsidR="00366122" w:rsidRDefault="00366122" w:rsidP="00366122">
      <w:pPr>
        <w:pStyle w:val="ListParagraph"/>
        <w:spacing w:before="0" w:beforeAutospacing="0" w:after="0" w:afterAutospacing="0"/>
        <w:ind w:left="360"/>
        <w:jc w:val="both"/>
        <w:rPr>
          <w:rFonts w:ascii="Arial" w:hAnsi="Arial" w:cs="Arial"/>
          <w:sz w:val="24"/>
          <w:szCs w:val="24"/>
          <w:lang w:val="sr-Latn-RS"/>
        </w:rPr>
      </w:pPr>
    </w:p>
    <w:p w14:paraId="7B707596" w14:textId="08C35286" w:rsidR="00366122" w:rsidRDefault="00366122" w:rsidP="00366122">
      <w:pPr>
        <w:pStyle w:val="ListParagraph"/>
        <w:numPr>
          <w:ilvl w:val="1"/>
          <w:numId w:val="1"/>
        </w:numPr>
        <w:spacing w:before="0" w:beforeAutospacing="0" w:after="0" w:afterAutospacing="0"/>
        <w:ind w:left="1170"/>
        <w:jc w:val="both"/>
        <w:rPr>
          <w:rFonts w:ascii="Arial" w:hAnsi="Arial" w:cs="Arial"/>
          <w:sz w:val="24"/>
          <w:szCs w:val="24"/>
          <w:lang w:val="sr-Latn-RS"/>
        </w:rPr>
      </w:pPr>
      <w:r>
        <w:rPr>
          <w:rFonts w:ascii="Arial" w:hAnsi="Arial" w:cs="Arial"/>
          <w:sz w:val="24"/>
          <w:szCs w:val="24"/>
          <w:lang w:val="sr-Latn-RS"/>
        </w:rPr>
        <w:t>Nikola Filipović – molba za odsustvo</w:t>
      </w:r>
    </w:p>
    <w:p w14:paraId="526426FF" w14:textId="77777777" w:rsidR="0079264D" w:rsidRDefault="0079264D" w:rsidP="00366122">
      <w:pPr>
        <w:pStyle w:val="ListParagraph"/>
        <w:spacing w:before="0" w:beforeAutospacing="0" w:after="0" w:afterAutospacing="0"/>
        <w:ind w:left="360"/>
        <w:jc w:val="both"/>
        <w:rPr>
          <w:rFonts w:ascii="Arial" w:hAnsi="Arial" w:cs="Arial"/>
          <w:sz w:val="24"/>
          <w:szCs w:val="24"/>
          <w:lang w:val="sr-Latn-RS"/>
        </w:rPr>
      </w:pPr>
    </w:p>
    <w:p w14:paraId="56A6ECDE" w14:textId="429123FA" w:rsidR="003B6EBD" w:rsidRDefault="00F0634B" w:rsidP="003B6EBD">
      <w:pPr>
        <w:pStyle w:val="ListParagraph"/>
        <w:numPr>
          <w:ilvl w:val="0"/>
          <w:numId w:val="1"/>
        </w:numPr>
        <w:spacing w:before="0" w:beforeAutospacing="0" w:after="0" w:afterAutospacing="0"/>
        <w:ind w:firstLine="0"/>
        <w:jc w:val="both"/>
        <w:rPr>
          <w:rFonts w:ascii="Arial" w:hAnsi="Arial" w:cs="Arial"/>
          <w:sz w:val="24"/>
          <w:szCs w:val="24"/>
          <w:lang w:val="sr-Latn-RS"/>
        </w:rPr>
      </w:pPr>
      <w:r w:rsidRPr="00C506D0">
        <w:rPr>
          <w:rFonts w:ascii="Arial" w:hAnsi="Arial" w:cs="Arial"/>
          <w:sz w:val="24"/>
          <w:szCs w:val="24"/>
          <w:lang w:val="sr-Latn-RS"/>
        </w:rPr>
        <w:t>Razno</w:t>
      </w:r>
    </w:p>
    <w:p w14:paraId="6D4177BD" w14:textId="77777777" w:rsidR="00B15764" w:rsidRDefault="00B15764" w:rsidP="00B15764">
      <w:pPr>
        <w:pStyle w:val="ListParagraph"/>
        <w:spacing w:before="0" w:beforeAutospacing="0" w:after="0" w:afterAutospacing="0"/>
        <w:ind w:left="360"/>
        <w:jc w:val="both"/>
        <w:rPr>
          <w:rFonts w:ascii="Arial" w:hAnsi="Arial" w:cs="Arial"/>
          <w:sz w:val="24"/>
          <w:szCs w:val="24"/>
          <w:lang w:val="sr-Latn-RS"/>
        </w:rPr>
      </w:pPr>
    </w:p>
    <w:p w14:paraId="77E89784" w14:textId="77777777" w:rsidR="00B15764" w:rsidRDefault="00B15764" w:rsidP="00B15764">
      <w:pPr>
        <w:spacing w:before="0" w:beforeAutospacing="0" w:after="0" w:afterAutospacing="0"/>
        <w:jc w:val="both"/>
        <w:rPr>
          <w:rFonts w:ascii="Arial" w:hAnsi="Arial" w:cs="Arial"/>
          <w:sz w:val="24"/>
          <w:szCs w:val="24"/>
          <w:lang w:val="sr-Latn-RS"/>
        </w:rPr>
      </w:pPr>
      <w:r w:rsidRPr="00B15764">
        <w:rPr>
          <w:rFonts w:ascii="Arial" w:hAnsi="Arial" w:cs="Arial"/>
          <w:sz w:val="24"/>
          <w:szCs w:val="24"/>
          <w:lang w:val="sr-Latn-RS"/>
        </w:rPr>
        <w:t xml:space="preserve">Predloženi dnevni red je jednoglasno usvojen. </w:t>
      </w:r>
    </w:p>
    <w:p w14:paraId="6B21AFCD" w14:textId="77777777" w:rsidR="00B15764" w:rsidRDefault="00B15764" w:rsidP="00B15764">
      <w:pPr>
        <w:spacing w:before="0" w:beforeAutospacing="0" w:after="0" w:afterAutospacing="0"/>
        <w:jc w:val="both"/>
        <w:rPr>
          <w:rFonts w:ascii="Arial" w:hAnsi="Arial" w:cs="Arial"/>
          <w:sz w:val="24"/>
          <w:szCs w:val="24"/>
          <w:lang w:val="sr-Latn-RS"/>
        </w:rPr>
      </w:pPr>
    </w:p>
    <w:p w14:paraId="06622A56" w14:textId="3429BDBA" w:rsidR="00B15764" w:rsidRDefault="00B15764" w:rsidP="00B15764">
      <w:pPr>
        <w:pStyle w:val="ListParagraph"/>
        <w:numPr>
          <w:ilvl w:val="0"/>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Informacije</w:t>
      </w:r>
    </w:p>
    <w:p w14:paraId="2B611BC8" w14:textId="77777777" w:rsidR="00B15764" w:rsidRDefault="00B15764" w:rsidP="00B15764">
      <w:pPr>
        <w:pStyle w:val="ListParagraph"/>
        <w:spacing w:before="0" w:beforeAutospacing="0" w:after="0" w:afterAutospacing="0"/>
        <w:ind w:left="360"/>
        <w:jc w:val="both"/>
        <w:rPr>
          <w:rFonts w:ascii="Arial" w:hAnsi="Arial" w:cs="Arial"/>
          <w:sz w:val="24"/>
          <w:szCs w:val="24"/>
          <w:lang w:val="sr-Latn-RS"/>
        </w:rPr>
      </w:pPr>
    </w:p>
    <w:p w14:paraId="3971DD89" w14:textId="38E7FA48" w:rsidR="00B15764" w:rsidRDefault="00B15764" w:rsidP="00B15764">
      <w:pPr>
        <w:pStyle w:val="ListParagraph"/>
        <w:numPr>
          <w:ilvl w:val="1"/>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Šef Katedre je obavestio da će naredna sednica biti održana 26. juna ili 2. jula. Ukoliko bude potrebe, još jedna sednica biće održana 9. jula, ali će predsedavati neko drugi, zbog odsust</w:t>
      </w:r>
      <w:r w:rsidR="00991B93">
        <w:rPr>
          <w:rFonts w:ascii="Arial" w:hAnsi="Arial" w:cs="Arial"/>
          <w:sz w:val="24"/>
          <w:szCs w:val="24"/>
          <w:lang w:val="sr-Latn-RS"/>
        </w:rPr>
        <w:t xml:space="preserve">va šefa Katedre. Prva sednica </w:t>
      </w:r>
      <w:r w:rsidR="000F11D9">
        <w:rPr>
          <w:rFonts w:ascii="Arial" w:hAnsi="Arial" w:cs="Arial"/>
          <w:sz w:val="24"/>
          <w:szCs w:val="24"/>
          <w:lang w:val="sr-Latn-RS"/>
        </w:rPr>
        <w:t>nakon letnje pauze</w:t>
      </w:r>
      <w:r>
        <w:rPr>
          <w:rFonts w:ascii="Arial" w:hAnsi="Arial" w:cs="Arial"/>
          <w:sz w:val="24"/>
          <w:szCs w:val="24"/>
          <w:lang w:val="sr-Latn-RS"/>
        </w:rPr>
        <w:t xml:space="preserve"> </w:t>
      </w:r>
      <w:r w:rsidR="000F11D9">
        <w:rPr>
          <w:rFonts w:ascii="Arial" w:hAnsi="Arial" w:cs="Arial"/>
          <w:sz w:val="24"/>
          <w:szCs w:val="24"/>
          <w:lang w:val="sr-Latn-RS"/>
        </w:rPr>
        <w:t xml:space="preserve">će </w:t>
      </w:r>
      <w:r>
        <w:rPr>
          <w:rFonts w:ascii="Arial" w:hAnsi="Arial" w:cs="Arial"/>
          <w:sz w:val="24"/>
          <w:szCs w:val="24"/>
          <w:lang w:val="sr-Latn-RS"/>
        </w:rPr>
        <w:t>bi</w:t>
      </w:r>
      <w:r w:rsidR="000F11D9">
        <w:rPr>
          <w:rFonts w:ascii="Arial" w:hAnsi="Arial" w:cs="Arial"/>
          <w:sz w:val="24"/>
          <w:szCs w:val="24"/>
          <w:lang w:val="sr-Latn-RS"/>
        </w:rPr>
        <w:t>ti</w:t>
      </w:r>
      <w:r>
        <w:rPr>
          <w:rFonts w:ascii="Arial" w:hAnsi="Arial" w:cs="Arial"/>
          <w:sz w:val="24"/>
          <w:szCs w:val="24"/>
          <w:lang w:val="sr-Latn-RS"/>
        </w:rPr>
        <w:t xml:space="preserve"> održana 4. septembra; </w:t>
      </w:r>
    </w:p>
    <w:p w14:paraId="0A5D30E7" w14:textId="477954AB" w:rsidR="00B15764" w:rsidRDefault="00B15764" w:rsidP="00B15764">
      <w:pPr>
        <w:pStyle w:val="ListParagraph"/>
        <w:numPr>
          <w:ilvl w:val="1"/>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 xml:space="preserve">Šef Katedre je zamolio prisutne da izveštaje o održanoj nastavi predaju do naredne sednice Katedre; </w:t>
      </w:r>
    </w:p>
    <w:p w14:paraId="0A298666" w14:textId="430411A1" w:rsidR="00B15764" w:rsidRDefault="00DD1828" w:rsidP="00B15764">
      <w:pPr>
        <w:pStyle w:val="ListParagraph"/>
        <w:numPr>
          <w:ilvl w:val="1"/>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dr G. Đorđević: na školi učestvovalo 40 studenata iz 10 zemalja, kao i 7 predavača. Na radionici učestvovao 51 i</w:t>
      </w:r>
      <w:r w:rsidR="002E1FB1">
        <w:rPr>
          <w:rFonts w:ascii="Arial" w:hAnsi="Arial" w:cs="Arial"/>
          <w:sz w:val="24"/>
          <w:szCs w:val="24"/>
          <w:lang w:val="sr-Latn-RS"/>
        </w:rPr>
        <w:t xml:space="preserve">straživač iz 20 </w:t>
      </w:r>
      <w:r w:rsidR="000F11D9">
        <w:rPr>
          <w:rFonts w:ascii="Arial" w:hAnsi="Arial" w:cs="Arial"/>
          <w:sz w:val="24"/>
          <w:szCs w:val="24"/>
          <w:lang w:val="sr-Latn-RS"/>
        </w:rPr>
        <w:t xml:space="preserve">oko </w:t>
      </w:r>
      <w:r w:rsidR="002E1FB1">
        <w:rPr>
          <w:rFonts w:ascii="Arial" w:hAnsi="Arial" w:cs="Arial"/>
          <w:sz w:val="24"/>
          <w:szCs w:val="24"/>
          <w:lang w:val="sr-Latn-RS"/>
        </w:rPr>
        <w:t>zemalja. Zatvaranju škole na Fakultetu je prisustvovala i obratila se prisutnima</w:t>
      </w:r>
      <w:r>
        <w:rPr>
          <w:rFonts w:ascii="Arial" w:hAnsi="Arial" w:cs="Arial"/>
          <w:sz w:val="24"/>
          <w:szCs w:val="24"/>
          <w:lang w:val="sr-Latn-RS"/>
        </w:rPr>
        <w:t xml:space="preserve"> </w:t>
      </w:r>
      <w:r w:rsidR="000F11D9">
        <w:rPr>
          <w:rFonts w:ascii="Arial" w:hAnsi="Arial" w:cs="Arial"/>
          <w:sz w:val="24"/>
          <w:szCs w:val="24"/>
          <w:lang w:val="sr-Latn-RS"/>
        </w:rPr>
        <w:t xml:space="preserve">u ime Fakulteta prof. </w:t>
      </w:r>
      <w:r w:rsidR="002E1FB1">
        <w:rPr>
          <w:rFonts w:ascii="Arial" w:hAnsi="Arial" w:cs="Arial"/>
          <w:sz w:val="24"/>
          <w:szCs w:val="24"/>
          <w:lang w:val="sr-Latn-RS"/>
        </w:rPr>
        <w:t xml:space="preserve">dr Jelena Ignjatović. Otvaranju radionice je prisustvovao i </w:t>
      </w:r>
      <w:r w:rsidR="000F11D9">
        <w:rPr>
          <w:rFonts w:ascii="Arial" w:hAnsi="Arial" w:cs="Arial"/>
          <w:sz w:val="24"/>
          <w:szCs w:val="24"/>
          <w:lang w:val="sr-Latn-RS"/>
        </w:rPr>
        <w:t xml:space="preserve">u ime Fakulteta se </w:t>
      </w:r>
      <w:r w:rsidR="002E1FB1">
        <w:rPr>
          <w:rFonts w:ascii="Arial" w:hAnsi="Arial" w:cs="Arial"/>
          <w:sz w:val="24"/>
          <w:szCs w:val="24"/>
          <w:lang w:val="sr-Latn-RS"/>
        </w:rPr>
        <w:t>obratio prisutnima</w:t>
      </w:r>
      <w:r w:rsidR="000F11D9">
        <w:rPr>
          <w:rFonts w:ascii="Arial" w:hAnsi="Arial" w:cs="Arial"/>
          <w:sz w:val="24"/>
          <w:szCs w:val="24"/>
          <w:lang w:val="sr-Latn-RS"/>
        </w:rPr>
        <w:t xml:space="preserve"> prof. </w:t>
      </w:r>
      <w:r w:rsidR="002E1FB1">
        <w:rPr>
          <w:rFonts w:ascii="Arial" w:hAnsi="Arial" w:cs="Arial"/>
          <w:sz w:val="24"/>
          <w:szCs w:val="24"/>
          <w:lang w:val="sr-Latn-RS"/>
        </w:rPr>
        <w:t xml:space="preserve">dr Ivan Mančev, dok </w:t>
      </w:r>
      <w:r w:rsidR="000F11D9">
        <w:rPr>
          <w:rFonts w:ascii="Arial" w:hAnsi="Arial" w:cs="Arial"/>
          <w:sz w:val="24"/>
          <w:szCs w:val="24"/>
          <w:lang w:val="sr-Latn-RS"/>
        </w:rPr>
        <w:t xml:space="preserve">se u ime </w:t>
      </w:r>
      <w:r w:rsidR="002E1FB1">
        <w:rPr>
          <w:rFonts w:ascii="Arial" w:hAnsi="Arial" w:cs="Arial"/>
          <w:sz w:val="24"/>
          <w:szCs w:val="24"/>
          <w:lang w:val="sr-Latn-RS"/>
        </w:rPr>
        <w:t>Departmana</w:t>
      </w:r>
      <w:r w:rsidR="000F11D9">
        <w:rPr>
          <w:rFonts w:ascii="Arial" w:hAnsi="Arial" w:cs="Arial"/>
          <w:sz w:val="24"/>
          <w:szCs w:val="24"/>
          <w:lang w:val="sr-Latn-RS"/>
        </w:rPr>
        <w:t xml:space="preserve"> obratio prof. </w:t>
      </w:r>
      <w:r w:rsidR="002E1FB1">
        <w:rPr>
          <w:rFonts w:ascii="Arial" w:hAnsi="Arial" w:cs="Arial"/>
          <w:sz w:val="24"/>
          <w:szCs w:val="24"/>
          <w:lang w:val="sr-Latn-RS"/>
        </w:rPr>
        <w:t xml:space="preserve">dr Ljubiša Nešić u delu </w:t>
      </w:r>
      <w:r w:rsidR="000F11D9">
        <w:rPr>
          <w:rFonts w:ascii="Arial" w:hAnsi="Arial" w:cs="Arial"/>
          <w:sz w:val="24"/>
          <w:szCs w:val="24"/>
          <w:lang w:val="sr-Latn-RS"/>
        </w:rPr>
        <w:t xml:space="preserve">svečanog </w:t>
      </w:r>
      <w:r w:rsidR="002E1FB1">
        <w:rPr>
          <w:rFonts w:ascii="Arial" w:hAnsi="Arial" w:cs="Arial"/>
          <w:sz w:val="24"/>
          <w:szCs w:val="24"/>
          <w:lang w:val="sr-Latn-RS"/>
        </w:rPr>
        <w:t xml:space="preserve">programa </w:t>
      </w:r>
      <w:r w:rsidR="000F11D9">
        <w:rPr>
          <w:rFonts w:ascii="Arial" w:hAnsi="Arial" w:cs="Arial"/>
          <w:sz w:val="24"/>
          <w:szCs w:val="24"/>
          <w:lang w:val="sr-Latn-RS"/>
        </w:rPr>
        <w:t xml:space="preserve">povodom 50 godina Evropskog </w:t>
      </w:r>
      <w:r w:rsidR="000F11D9">
        <w:rPr>
          <w:rFonts w:ascii="Arial" w:hAnsi="Arial" w:cs="Arial"/>
          <w:sz w:val="24"/>
          <w:szCs w:val="24"/>
          <w:lang w:val="sr-Latn-RS"/>
        </w:rPr>
        <w:lastRenderedPageBreak/>
        <w:t xml:space="preserve">društva fizičara (EPS) i 15 godina SEENET-MTP Mreže, </w:t>
      </w:r>
      <w:r w:rsidR="002E1FB1">
        <w:rPr>
          <w:rFonts w:ascii="Arial" w:hAnsi="Arial" w:cs="Arial"/>
          <w:sz w:val="24"/>
          <w:szCs w:val="24"/>
          <w:lang w:val="sr-Latn-RS"/>
        </w:rPr>
        <w:t xml:space="preserve">se odvijao na Univerzitetu. </w:t>
      </w:r>
      <w:r w:rsidR="000F11D9">
        <w:rPr>
          <w:rFonts w:ascii="Arial" w:hAnsi="Arial" w:cs="Arial"/>
          <w:sz w:val="24"/>
          <w:szCs w:val="24"/>
          <w:lang w:val="sr-Latn-RS"/>
        </w:rPr>
        <w:t xml:space="preserve">Obavestio je </w:t>
      </w:r>
      <w:r w:rsidR="002E1FB1">
        <w:rPr>
          <w:rFonts w:ascii="Arial" w:hAnsi="Arial" w:cs="Arial"/>
          <w:sz w:val="24"/>
          <w:szCs w:val="24"/>
          <w:lang w:val="sr-Latn-RS"/>
        </w:rPr>
        <w:t>da MPNTR još uvek nije prebacilo sredstva za sufinansiranje škole i radionice na račun Fakulteta;</w:t>
      </w:r>
    </w:p>
    <w:p w14:paraId="44D4E27B" w14:textId="67FE8028" w:rsidR="002E1FB1" w:rsidRDefault="002E1FB1" w:rsidP="00B15764">
      <w:pPr>
        <w:pStyle w:val="ListParagraph"/>
        <w:numPr>
          <w:ilvl w:val="1"/>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 xml:space="preserve">Šef Katedre ukratko obavestio o rezultatima ankete koju su popunili svršeni studenti „bolonjci“ (od ukupno 18 svršenih studenata, 12 je popunilo anketu). Iako ima dosta pozitivnih stavki, brojne su i zamerke i predlozi za poboljšanje. Zaključak kratke diskusije u kojoj su učestvovali dr I. Mančev, dr Lj. Nešić i dr G. Đorđević je da se rezultati za sad saopštavaju na nivou informacije, a da je ubuduće neophodno ozbiljnije se njima pozabaviti, kao i započeti rad na </w:t>
      </w:r>
      <w:r w:rsidR="005C2936">
        <w:rPr>
          <w:rFonts w:ascii="Arial" w:hAnsi="Arial" w:cs="Arial"/>
          <w:sz w:val="24"/>
          <w:szCs w:val="24"/>
          <w:lang w:val="sr-Latn-RS"/>
        </w:rPr>
        <w:t>poboljšanju studijskih programa.</w:t>
      </w:r>
    </w:p>
    <w:p w14:paraId="2B97C634" w14:textId="77777777" w:rsidR="00651EF5" w:rsidRDefault="00651EF5" w:rsidP="00651EF5">
      <w:pPr>
        <w:pStyle w:val="ListParagraph"/>
        <w:spacing w:before="0" w:beforeAutospacing="0" w:after="0" w:afterAutospacing="0"/>
        <w:ind w:left="792"/>
        <w:jc w:val="both"/>
        <w:rPr>
          <w:rFonts w:ascii="Arial" w:hAnsi="Arial" w:cs="Arial"/>
          <w:sz w:val="24"/>
          <w:szCs w:val="24"/>
          <w:lang w:val="sr-Latn-RS"/>
        </w:rPr>
      </w:pPr>
    </w:p>
    <w:p w14:paraId="01703798" w14:textId="77777777" w:rsidR="00651EF5" w:rsidRDefault="00651EF5" w:rsidP="00651EF5">
      <w:pPr>
        <w:pStyle w:val="ListParagraph"/>
        <w:numPr>
          <w:ilvl w:val="0"/>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Predlog angažovanja za OAS i MAS</w:t>
      </w:r>
    </w:p>
    <w:p w14:paraId="32D23EC7" w14:textId="77777777" w:rsidR="00651EF5" w:rsidRDefault="00651EF5" w:rsidP="00651EF5">
      <w:pPr>
        <w:pStyle w:val="ListParagraph"/>
        <w:spacing w:before="0" w:beforeAutospacing="0" w:after="0" w:afterAutospacing="0"/>
        <w:ind w:left="360"/>
        <w:jc w:val="both"/>
        <w:rPr>
          <w:rFonts w:ascii="Arial" w:hAnsi="Arial" w:cs="Arial"/>
          <w:sz w:val="24"/>
          <w:szCs w:val="24"/>
          <w:lang w:val="sr-Latn-RS"/>
        </w:rPr>
      </w:pPr>
    </w:p>
    <w:p w14:paraId="49117F49" w14:textId="690D7E3E" w:rsidR="00651EF5" w:rsidRDefault="00651EF5" w:rsidP="00651EF5">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Predlog angažovanja (u prilogu) jednoglasno je usvojen. </w:t>
      </w:r>
    </w:p>
    <w:p w14:paraId="45B0FB85" w14:textId="77777777" w:rsidR="00651EF5" w:rsidRDefault="00651EF5" w:rsidP="00651EF5">
      <w:pPr>
        <w:pStyle w:val="ListParagraph"/>
        <w:spacing w:before="0" w:beforeAutospacing="0" w:after="0" w:afterAutospacing="0"/>
        <w:ind w:left="360"/>
        <w:jc w:val="both"/>
        <w:rPr>
          <w:rFonts w:ascii="Arial" w:hAnsi="Arial" w:cs="Arial"/>
          <w:sz w:val="24"/>
          <w:szCs w:val="24"/>
          <w:lang w:val="sr-Latn-RS"/>
        </w:rPr>
      </w:pPr>
    </w:p>
    <w:p w14:paraId="63A535D9" w14:textId="77777777" w:rsidR="00651EF5" w:rsidRDefault="00651EF5" w:rsidP="00651EF5">
      <w:pPr>
        <w:pStyle w:val="ListParagraph"/>
        <w:numPr>
          <w:ilvl w:val="0"/>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Razmatranje predloga za izmenu predmeta „Astronomija“ na OAS Geografija</w:t>
      </w:r>
    </w:p>
    <w:p w14:paraId="31AE05D8" w14:textId="77777777" w:rsidR="00651EF5" w:rsidRDefault="00651EF5" w:rsidP="00651EF5">
      <w:pPr>
        <w:pStyle w:val="ListParagraph"/>
        <w:spacing w:before="0" w:beforeAutospacing="0" w:after="0" w:afterAutospacing="0"/>
        <w:ind w:left="360"/>
        <w:jc w:val="both"/>
        <w:rPr>
          <w:rFonts w:ascii="Arial" w:hAnsi="Arial" w:cs="Arial"/>
          <w:sz w:val="24"/>
          <w:szCs w:val="24"/>
          <w:lang w:val="sr-Latn-RS"/>
        </w:rPr>
      </w:pPr>
    </w:p>
    <w:p w14:paraId="540FB733" w14:textId="4E31F44B" w:rsidR="00651EF5" w:rsidRDefault="005C2936" w:rsidP="00651EF5">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w:t>
      </w:r>
      <w:r w:rsidR="00651EF5">
        <w:rPr>
          <w:rFonts w:ascii="Arial" w:hAnsi="Arial" w:cs="Arial"/>
          <w:sz w:val="24"/>
          <w:szCs w:val="24"/>
          <w:lang w:val="sr-Latn-RS"/>
        </w:rPr>
        <w:t>r M. Milošević ukratko izložio suštinu molbe</w:t>
      </w:r>
      <w:r>
        <w:rPr>
          <w:rFonts w:ascii="Arial" w:hAnsi="Arial" w:cs="Arial"/>
          <w:sz w:val="24"/>
          <w:szCs w:val="24"/>
          <w:lang w:val="sr-Latn-RS"/>
        </w:rPr>
        <w:t xml:space="preserve"> (u prilogu) – uvođenje laboratorijskih vežbi, koje će biti rađene pomoću opreme kojom već raspolažemo. Ova aktivnost je u sklopu ERASMUS projekta pod nazivom NETCHEM, koji vodi dr Tatjana Anđelković. </w:t>
      </w:r>
    </w:p>
    <w:p w14:paraId="60D5CAA2" w14:textId="1CDEB969" w:rsidR="005C2936" w:rsidRDefault="005C2936" w:rsidP="00651EF5">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Lj. Nešić predložio da se vest o aktivnostima u okviru projekta objavi na sajtu Fakulteta. </w:t>
      </w:r>
    </w:p>
    <w:p w14:paraId="277BB182" w14:textId="6D3BC5CA" w:rsidR="005C2936" w:rsidRDefault="005C2936" w:rsidP="00651EF5">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D. Gajić obavestio da je dobio saglasnost od dr Tatjane Anđelković za uvođenje predmeta pod nazivom „Astrofizička nukleosinteza“ kao izbornog predmeta na Departmanu za hemiju. Zamolio prisutne koji imaju kontakte na Departmanu za Hemiju da se angažuju u pregovorima oko uvođenja ovog predmeta. </w:t>
      </w:r>
    </w:p>
    <w:p w14:paraId="1AA26343" w14:textId="62C6C466" w:rsidR="005C2936" w:rsidRDefault="005C2936" w:rsidP="00651EF5">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I. Mančev istakao da su hemičari na ovaj način već ažurirali 5-6 predmeta. </w:t>
      </w:r>
    </w:p>
    <w:p w14:paraId="7E696CB2" w14:textId="039635F0" w:rsidR="005C2936" w:rsidRPr="00B15764" w:rsidRDefault="005C2936" w:rsidP="00651EF5">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I. Mančev i dr G. Đorđević istakli da će, u konačnom, biti neophodno da se uputi zvaničan zahtev po ovom pitanju. </w:t>
      </w:r>
    </w:p>
    <w:p w14:paraId="433C35CB" w14:textId="77777777" w:rsidR="00B15764" w:rsidRDefault="00B15764" w:rsidP="00B15764">
      <w:pPr>
        <w:pStyle w:val="ListParagraph"/>
        <w:spacing w:before="0" w:beforeAutospacing="0" w:after="0" w:afterAutospacing="0"/>
        <w:ind w:left="0"/>
        <w:jc w:val="both"/>
        <w:rPr>
          <w:rFonts w:ascii="Arial" w:hAnsi="Arial" w:cs="Arial"/>
          <w:sz w:val="24"/>
          <w:szCs w:val="24"/>
          <w:lang w:val="sr-Latn-RS"/>
        </w:rPr>
      </w:pPr>
    </w:p>
    <w:p w14:paraId="236255E9" w14:textId="6C3E763D" w:rsidR="005C2936" w:rsidRDefault="005C2936" w:rsidP="005C2936">
      <w:pPr>
        <w:pStyle w:val="ListParagraph"/>
        <w:tabs>
          <w:tab w:val="left" w:pos="360"/>
        </w:tabs>
        <w:spacing w:before="0" w:beforeAutospacing="0" w:after="0" w:afterAutospacing="0"/>
        <w:ind w:left="0"/>
        <w:jc w:val="both"/>
        <w:rPr>
          <w:rFonts w:ascii="Arial" w:hAnsi="Arial" w:cs="Arial"/>
          <w:sz w:val="24"/>
          <w:szCs w:val="24"/>
          <w:lang w:val="sr-Latn-RS"/>
        </w:rPr>
      </w:pPr>
      <w:r>
        <w:rPr>
          <w:rFonts w:ascii="Arial" w:hAnsi="Arial" w:cs="Arial"/>
          <w:sz w:val="24"/>
          <w:szCs w:val="24"/>
          <w:lang w:val="sr-Latn-RS"/>
        </w:rPr>
        <w:tab/>
        <w:t xml:space="preserve">Predlog za izmenu predmeta „Astronomija“ na OAS Geografija je jednoglasno usvojen. </w:t>
      </w:r>
    </w:p>
    <w:p w14:paraId="5EAAD536" w14:textId="77777777" w:rsidR="005C2936" w:rsidRDefault="005C2936" w:rsidP="005C2936">
      <w:pPr>
        <w:pStyle w:val="ListParagraph"/>
        <w:tabs>
          <w:tab w:val="left" w:pos="360"/>
        </w:tabs>
        <w:spacing w:before="0" w:beforeAutospacing="0" w:after="0" w:afterAutospacing="0"/>
        <w:ind w:left="0"/>
        <w:jc w:val="both"/>
        <w:rPr>
          <w:rFonts w:ascii="Arial" w:hAnsi="Arial" w:cs="Arial"/>
          <w:sz w:val="24"/>
          <w:szCs w:val="24"/>
          <w:lang w:val="sr-Latn-RS"/>
        </w:rPr>
      </w:pPr>
    </w:p>
    <w:p w14:paraId="5AC26F27" w14:textId="42B9088E" w:rsidR="005C2936" w:rsidRDefault="00577EC3" w:rsidP="005C2936">
      <w:pPr>
        <w:pStyle w:val="ListParagraph"/>
        <w:numPr>
          <w:ilvl w:val="0"/>
          <w:numId w:val="34"/>
        </w:numPr>
        <w:tabs>
          <w:tab w:val="left" w:pos="360"/>
        </w:tabs>
        <w:spacing w:before="0" w:beforeAutospacing="0" w:after="0" w:afterAutospacing="0"/>
        <w:jc w:val="both"/>
        <w:rPr>
          <w:rFonts w:ascii="Arial" w:hAnsi="Arial" w:cs="Arial"/>
          <w:sz w:val="24"/>
          <w:szCs w:val="24"/>
          <w:lang w:val="sr-Latn-RS"/>
        </w:rPr>
      </w:pPr>
      <w:r>
        <w:rPr>
          <w:rFonts w:ascii="Arial" w:hAnsi="Arial" w:cs="Arial"/>
          <w:sz w:val="24"/>
          <w:szCs w:val="24"/>
          <w:lang w:val="sr-Latn-RS"/>
        </w:rPr>
        <w:t>Razmatranje predloga mogućnosti za raspisivanje konkursa za izbor jednog saradnika u zvanje saradnika u nastavi na Departmanu</w:t>
      </w:r>
    </w:p>
    <w:p w14:paraId="74260C55" w14:textId="77777777" w:rsidR="00577EC3" w:rsidRDefault="00577EC3" w:rsidP="00577EC3">
      <w:pPr>
        <w:pStyle w:val="ListParagraph"/>
        <w:tabs>
          <w:tab w:val="left" w:pos="360"/>
        </w:tabs>
        <w:spacing w:before="0" w:beforeAutospacing="0" w:after="0" w:afterAutospacing="0"/>
        <w:ind w:left="360"/>
        <w:jc w:val="both"/>
        <w:rPr>
          <w:rFonts w:ascii="Arial" w:hAnsi="Arial" w:cs="Arial"/>
          <w:sz w:val="24"/>
          <w:szCs w:val="24"/>
          <w:lang w:val="sr-Latn-RS"/>
        </w:rPr>
      </w:pPr>
    </w:p>
    <w:p w14:paraId="606B0098" w14:textId="1E400CCD" w:rsidR="00577EC3" w:rsidRDefault="00577EC3" w:rsidP="00577EC3">
      <w:pPr>
        <w:pStyle w:val="ListParagraph"/>
        <w:tabs>
          <w:tab w:val="left" w:pos="360"/>
        </w:tabs>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Dr G. Đorđević izložio predlog da se Nikola Andrejić angažuje kao saradnik u nastavi</w:t>
      </w:r>
      <w:r w:rsidR="000F11D9">
        <w:rPr>
          <w:rFonts w:ascii="Arial" w:hAnsi="Arial" w:cs="Arial"/>
          <w:sz w:val="24"/>
          <w:szCs w:val="24"/>
          <w:lang w:val="sr-Latn-RS"/>
        </w:rPr>
        <w:t>.</w:t>
      </w:r>
      <w:r>
        <w:rPr>
          <w:rFonts w:ascii="Arial" w:hAnsi="Arial" w:cs="Arial"/>
          <w:sz w:val="24"/>
          <w:szCs w:val="24"/>
          <w:lang w:val="sr-Latn-RS"/>
        </w:rPr>
        <w:t xml:space="preserve"> </w:t>
      </w:r>
      <w:r w:rsidR="000F11D9">
        <w:rPr>
          <w:rFonts w:ascii="Arial" w:hAnsi="Arial" w:cs="Arial"/>
          <w:sz w:val="24"/>
          <w:szCs w:val="24"/>
          <w:lang w:val="sr-Latn-RS"/>
        </w:rPr>
        <w:t>S</w:t>
      </w:r>
      <w:r>
        <w:rPr>
          <w:rFonts w:ascii="Arial" w:hAnsi="Arial" w:cs="Arial"/>
          <w:sz w:val="24"/>
          <w:szCs w:val="24"/>
          <w:lang w:val="sr-Latn-RS"/>
        </w:rPr>
        <w:t xml:space="preserve"> obzirom na to da na Katedri za teorijsku fiziku (KTF) trenutno nema slobodnih radnih mesta, a radi se o izuzetnom studentu</w:t>
      </w:r>
      <w:r w:rsidR="0036703B">
        <w:rPr>
          <w:rFonts w:ascii="Arial" w:hAnsi="Arial" w:cs="Arial"/>
          <w:sz w:val="24"/>
          <w:szCs w:val="24"/>
          <w:lang w:val="sr-Latn-RS"/>
        </w:rPr>
        <w:t xml:space="preserve"> sa prosekom 10,00</w:t>
      </w:r>
      <w:r>
        <w:rPr>
          <w:rFonts w:ascii="Arial" w:hAnsi="Arial" w:cs="Arial"/>
          <w:sz w:val="24"/>
          <w:szCs w:val="24"/>
          <w:lang w:val="sr-Latn-RS"/>
        </w:rPr>
        <w:t>. Ideja je da KTF izađe pred</w:t>
      </w:r>
      <w:r w:rsidR="000F11D9">
        <w:rPr>
          <w:rFonts w:ascii="Arial" w:hAnsi="Arial" w:cs="Arial"/>
          <w:sz w:val="24"/>
          <w:szCs w:val="24"/>
          <w:lang w:val="sr-Latn-RS"/>
        </w:rPr>
        <w:t xml:space="preserve"> Katedru za eksperimentalnu i primenjenu fiziku (KEPF) i</w:t>
      </w:r>
      <w:r>
        <w:rPr>
          <w:rFonts w:ascii="Arial" w:hAnsi="Arial" w:cs="Arial"/>
          <w:sz w:val="24"/>
          <w:szCs w:val="24"/>
          <w:lang w:val="sr-Latn-RS"/>
        </w:rPr>
        <w:t xml:space="preserve"> Departman sa ovakvim predlogom. </w:t>
      </w:r>
    </w:p>
    <w:p w14:paraId="03DB804E" w14:textId="0E000E80" w:rsidR="00577EC3" w:rsidRDefault="00577EC3" w:rsidP="00577EC3">
      <w:pPr>
        <w:pStyle w:val="ListParagraph"/>
        <w:tabs>
          <w:tab w:val="left" w:pos="360"/>
        </w:tabs>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I. Mančev se </w:t>
      </w:r>
      <w:r w:rsidR="000F11D9">
        <w:rPr>
          <w:rFonts w:ascii="Arial" w:hAnsi="Arial" w:cs="Arial"/>
          <w:sz w:val="24"/>
          <w:szCs w:val="24"/>
          <w:lang w:val="sr-Latn-RS"/>
        </w:rPr>
        <w:t xml:space="preserve">nije složio sa ovim </w:t>
      </w:r>
      <w:r>
        <w:rPr>
          <w:rFonts w:ascii="Arial" w:hAnsi="Arial" w:cs="Arial"/>
          <w:sz w:val="24"/>
          <w:szCs w:val="24"/>
          <w:lang w:val="sr-Latn-RS"/>
        </w:rPr>
        <w:t>predlog</w:t>
      </w:r>
      <w:r w:rsidR="000F11D9">
        <w:rPr>
          <w:rFonts w:ascii="Arial" w:hAnsi="Arial" w:cs="Arial"/>
          <w:sz w:val="24"/>
          <w:szCs w:val="24"/>
          <w:lang w:val="sr-Latn-RS"/>
        </w:rPr>
        <w:t>om</w:t>
      </w:r>
      <w:r>
        <w:rPr>
          <w:rFonts w:ascii="Arial" w:hAnsi="Arial" w:cs="Arial"/>
          <w:sz w:val="24"/>
          <w:szCs w:val="24"/>
          <w:lang w:val="sr-Latn-RS"/>
        </w:rPr>
        <w:t>, smatra</w:t>
      </w:r>
      <w:r w:rsidR="000F11D9">
        <w:rPr>
          <w:rFonts w:ascii="Arial" w:hAnsi="Arial" w:cs="Arial"/>
          <w:sz w:val="24"/>
          <w:szCs w:val="24"/>
          <w:lang w:val="sr-Latn-RS"/>
        </w:rPr>
        <w:t>jući</w:t>
      </w:r>
      <w:r>
        <w:rPr>
          <w:rFonts w:ascii="Arial" w:hAnsi="Arial" w:cs="Arial"/>
          <w:sz w:val="24"/>
          <w:szCs w:val="24"/>
          <w:lang w:val="sr-Latn-RS"/>
        </w:rPr>
        <w:t xml:space="preserve"> da </w:t>
      </w:r>
      <w:r w:rsidR="000F11D9">
        <w:rPr>
          <w:rFonts w:ascii="Arial" w:hAnsi="Arial" w:cs="Arial"/>
          <w:sz w:val="24"/>
          <w:szCs w:val="24"/>
          <w:lang w:val="sr-Latn-RS"/>
        </w:rPr>
        <w:t xml:space="preserve">ovo </w:t>
      </w:r>
      <w:r>
        <w:rPr>
          <w:rFonts w:ascii="Arial" w:hAnsi="Arial" w:cs="Arial"/>
          <w:sz w:val="24"/>
          <w:szCs w:val="24"/>
          <w:lang w:val="sr-Latn-RS"/>
        </w:rPr>
        <w:t>zavisi isključivo od KEPF. Sa Nikolom Andrejićem je vodio razgovore, u kojima je Nikola istakao da planira da se bavi teorijskom fizikom – ne treba stvarati dodatan disbalans među katedrama.</w:t>
      </w:r>
    </w:p>
    <w:p w14:paraId="453E0EF1" w14:textId="0389ADBB" w:rsidR="00577EC3" w:rsidRDefault="00737065" w:rsidP="00577EC3">
      <w:pPr>
        <w:pStyle w:val="ListParagraph"/>
        <w:tabs>
          <w:tab w:val="left" w:pos="360"/>
        </w:tabs>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lastRenderedPageBreak/>
        <w:t>Dr D. Gajić i dr Lj. Nešić su se založili za angažovanje Nikole Andrejića, s obzirom na to da je izuzetan</w:t>
      </w:r>
      <w:r w:rsidR="000F11D9">
        <w:rPr>
          <w:rFonts w:ascii="Arial" w:hAnsi="Arial" w:cs="Arial"/>
          <w:sz w:val="24"/>
          <w:szCs w:val="24"/>
          <w:lang w:val="sr-Latn-RS"/>
        </w:rPr>
        <w:t xml:space="preserve"> student</w:t>
      </w:r>
      <w:r>
        <w:rPr>
          <w:rFonts w:ascii="Arial" w:hAnsi="Arial" w:cs="Arial"/>
          <w:sz w:val="24"/>
          <w:szCs w:val="24"/>
          <w:lang w:val="sr-Latn-RS"/>
        </w:rPr>
        <w:t xml:space="preserve">, </w:t>
      </w:r>
      <w:r w:rsidR="000F11D9">
        <w:rPr>
          <w:rFonts w:ascii="Arial" w:hAnsi="Arial" w:cs="Arial"/>
          <w:sz w:val="24"/>
          <w:szCs w:val="24"/>
          <w:lang w:val="sr-Latn-RS"/>
        </w:rPr>
        <w:t xml:space="preserve">da </w:t>
      </w:r>
      <w:r>
        <w:rPr>
          <w:rFonts w:ascii="Arial" w:hAnsi="Arial" w:cs="Arial"/>
          <w:sz w:val="24"/>
          <w:szCs w:val="24"/>
          <w:lang w:val="sr-Latn-RS"/>
        </w:rPr>
        <w:t xml:space="preserve">kao student MAS još uvek nije profilisan, angažovanje je na 1+1 godinu isključivo </w:t>
      </w:r>
      <w:r w:rsidR="000F11D9">
        <w:rPr>
          <w:rFonts w:ascii="Arial" w:hAnsi="Arial" w:cs="Arial"/>
          <w:sz w:val="24"/>
          <w:szCs w:val="24"/>
          <w:lang w:val="sr-Latn-RS"/>
        </w:rPr>
        <w:t xml:space="preserve">na </w:t>
      </w:r>
      <w:r>
        <w:rPr>
          <w:rFonts w:ascii="Arial" w:hAnsi="Arial" w:cs="Arial"/>
          <w:sz w:val="24"/>
          <w:szCs w:val="24"/>
          <w:lang w:val="sr-Latn-RS"/>
        </w:rPr>
        <w:t xml:space="preserve">OAS, a doktorske studije planira da pohađa u inostranstvu – smatraju da ne postoje prepreke u njegovom angažovanju kao saradnika u nastavi. </w:t>
      </w:r>
    </w:p>
    <w:p w14:paraId="534BE129" w14:textId="77777777" w:rsidR="00737065" w:rsidRDefault="00737065" w:rsidP="00577EC3">
      <w:pPr>
        <w:pStyle w:val="ListParagraph"/>
        <w:tabs>
          <w:tab w:val="left" w:pos="360"/>
        </w:tabs>
        <w:spacing w:before="0" w:beforeAutospacing="0" w:after="0" w:afterAutospacing="0"/>
        <w:ind w:left="360"/>
        <w:jc w:val="both"/>
        <w:rPr>
          <w:rFonts w:ascii="Arial" w:hAnsi="Arial" w:cs="Arial"/>
          <w:sz w:val="24"/>
          <w:szCs w:val="24"/>
          <w:lang w:val="sr-Latn-RS"/>
        </w:rPr>
      </w:pPr>
    </w:p>
    <w:p w14:paraId="2109C4A7" w14:textId="4E093D33" w:rsidR="00737065" w:rsidRDefault="00737065" w:rsidP="00577EC3">
      <w:pPr>
        <w:pStyle w:val="ListParagraph"/>
        <w:tabs>
          <w:tab w:val="left" w:pos="360"/>
        </w:tabs>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Nakon diskusije u kojoj su učestvovali dr I. Mančev, dr D. Gajić, dr Lj. Nešić, dr D. R. Dimitrijević i dr G. Đorđević, jednoglasno je usvojen sledeći predlog dr D. R. Dimitrijevića: da se KEPF </w:t>
      </w:r>
      <w:r w:rsidR="0036703B">
        <w:rPr>
          <w:rFonts w:ascii="Arial" w:hAnsi="Arial" w:cs="Arial"/>
          <w:sz w:val="24"/>
          <w:szCs w:val="24"/>
          <w:lang w:val="sr-Latn-RS"/>
        </w:rPr>
        <w:t xml:space="preserve">i Departmanu </w:t>
      </w:r>
      <w:r>
        <w:rPr>
          <w:rFonts w:ascii="Arial" w:hAnsi="Arial" w:cs="Arial"/>
          <w:sz w:val="24"/>
          <w:szCs w:val="24"/>
          <w:lang w:val="sr-Latn-RS"/>
        </w:rPr>
        <w:t xml:space="preserve">uputi </w:t>
      </w:r>
      <w:r w:rsidR="0036703B">
        <w:rPr>
          <w:rFonts w:ascii="Arial" w:hAnsi="Arial" w:cs="Arial"/>
          <w:sz w:val="24"/>
          <w:szCs w:val="24"/>
          <w:lang w:val="sr-Latn-RS"/>
        </w:rPr>
        <w:t>predlog</w:t>
      </w:r>
      <w:r>
        <w:rPr>
          <w:rFonts w:ascii="Arial" w:hAnsi="Arial" w:cs="Arial"/>
          <w:sz w:val="24"/>
          <w:szCs w:val="24"/>
          <w:lang w:val="sr-Latn-RS"/>
        </w:rPr>
        <w:t xml:space="preserve"> da</w:t>
      </w:r>
      <w:r w:rsidR="0036703B">
        <w:rPr>
          <w:rFonts w:ascii="Arial" w:hAnsi="Arial" w:cs="Arial"/>
          <w:sz w:val="24"/>
          <w:szCs w:val="24"/>
          <w:lang w:val="sr-Latn-RS"/>
        </w:rPr>
        <w:t xml:space="preserve"> se raspiše konkurs i</w:t>
      </w:r>
      <w:r>
        <w:rPr>
          <w:rFonts w:ascii="Arial" w:hAnsi="Arial" w:cs="Arial"/>
          <w:sz w:val="24"/>
          <w:szCs w:val="24"/>
          <w:lang w:val="sr-Latn-RS"/>
        </w:rPr>
        <w:t xml:space="preserve"> angažuje jed</w:t>
      </w:r>
      <w:r w:rsidR="0036703B">
        <w:rPr>
          <w:rFonts w:ascii="Arial" w:hAnsi="Arial" w:cs="Arial"/>
          <w:sz w:val="24"/>
          <w:szCs w:val="24"/>
          <w:lang w:val="sr-Latn-RS"/>
        </w:rPr>
        <w:t xml:space="preserve">an </w:t>
      </w:r>
      <w:r>
        <w:rPr>
          <w:rFonts w:ascii="Arial" w:hAnsi="Arial" w:cs="Arial"/>
          <w:sz w:val="24"/>
          <w:szCs w:val="24"/>
          <w:lang w:val="sr-Latn-RS"/>
        </w:rPr>
        <w:t xml:space="preserve">saradnik u zvanje saradnika u nastavi za narednu školsku godinu. </w:t>
      </w:r>
    </w:p>
    <w:p w14:paraId="0402A508" w14:textId="77777777" w:rsidR="00577EC3" w:rsidRDefault="00577EC3" w:rsidP="00577EC3">
      <w:pPr>
        <w:pStyle w:val="ListParagraph"/>
        <w:tabs>
          <w:tab w:val="left" w:pos="360"/>
        </w:tabs>
        <w:spacing w:before="0" w:beforeAutospacing="0" w:after="0" w:afterAutospacing="0"/>
        <w:ind w:left="360"/>
        <w:jc w:val="both"/>
        <w:rPr>
          <w:rFonts w:ascii="Arial" w:hAnsi="Arial" w:cs="Arial"/>
          <w:sz w:val="24"/>
          <w:szCs w:val="24"/>
          <w:lang w:val="sr-Latn-RS"/>
        </w:rPr>
      </w:pPr>
    </w:p>
    <w:p w14:paraId="7E64C0E7" w14:textId="77777777" w:rsidR="00577EC3" w:rsidRDefault="00577EC3" w:rsidP="00577EC3">
      <w:pPr>
        <w:pStyle w:val="ListParagraph"/>
        <w:numPr>
          <w:ilvl w:val="0"/>
          <w:numId w:val="34"/>
        </w:numPr>
        <w:spacing w:before="0" w:beforeAutospacing="0" w:after="0" w:afterAutospacing="0"/>
        <w:jc w:val="both"/>
        <w:rPr>
          <w:rFonts w:ascii="Arial" w:hAnsi="Arial" w:cs="Arial"/>
          <w:sz w:val="24"/>
          <w:szCs w:val="24"/>
          <w:lang w:val="sr-Latn-RS"/>
        </w:rPr>
      </w:pPr>
      <w:r w:rsidRPr="00C506D0">
        <w:rPr>
          <w:rFonts w:ascii="Arial" w:hAnsi="Arial" w:cs="Arial"/>
          <w:sz w:val="24"/>
          <w:szCs w:val="24"/>
          <w:lang w:val="sr-Latn-RS"/>
        </w:rPr>
        <w:t>Molbe nastavnika i saradnika</w:t>
      </w:r>
    </w:p>
    <w:p w14:paraId="02A32769" w14:textId="77777777" w:rsidR="00577EC3" w:rsidRDefault="00577EC3" w:rsidP="00577EC3">
      <w:pPr>
        <w:pStyle w:val="ListParagraph"/>
        <w:spacing w:before="0" w:beforeAutospacing="0" w:after="0" w:afterAutospacing="0"/>
        <w:ind w:left="360"/>
        <w:jc w:val="both"/>
        <w:rPr>
          <w:rFonts w:ascii="Arial" w:hAnsi="Arial" w:cs="Arial"/>
          <w:sz w:val="24"/>
          <w:szCs w:val="24"/>
          <w:lang w:val="sr-Latn-RS"/>
        </w:rPr>
      </w:pPr>
    </w:p>
    <w:p w14:paraId="72B41C00" w14:textId="13502D4F" w:rsidR="00577EC3" w:rsidRDefault="00577EC3" w:rsidP="00563AEC">
      <w:pPr>
        <w:pStyle w:val="ListParagraph"/>
        <w:numPr>
          <w:ilvl w:val="1"/>
          <w:numId w:val="34"/>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 xml:space="preserve">Nikola Filipović, molba za odsustvo radi učešća na konferenciji </w:t>
      </w:r>
      <w:r w:rsidR="00563AEC" w:rsidRPr="00563AEC">
        <w:rPr>
          <w:rFonts w:ascii="Arial" w:hAnsi="Arial" w:cs="Arial"/>
          <w:sz w:val="24"/>
          <w:szCs w:val="24"/>
          <w:lang w:val="sr-Latn-RS"/>
        </w:rPr>
        <w:t>„ICOM 2018 – The 5th International Conference on the Physics of Optical Materials and Devices“</w:t>
      </w:r>
      <w:r w:rsidR="00563AEC">
        <w:rPr>
          <w:rFonts w:ascii="Arial" w:hAnsi="Arial" w:cs="Arial"/>
          <w:sz w:val="24"/>
          <w:szCs w:val="24"/>
          <w:lang w:val="sr-Latn-RS"/>
        </w:rPr>
        <w:t xml:space="preserve">, Igalo, Crna Gora, 27-31. avgust 2018. </w:t>
      </w:r>
      <w:r>
        <w:rPr>
          <w:rFonts w:ascii="Arial" w:hAnsi="Arial" w:cs="Arial"/>
          <w:sz w:val="24"/>
          <w:szCs w:val="24"/>
          <w:lang w:val="sr-Latn-RS"/>
        </w:rPr>
        <w:t>– usvojena (jednoglasno).</w:t>
      </w:r>
    </w:p>
    <w:p w14:paraId="689340B3" w14:textId="77777777" w:rsidR="00577EC3" w:rsidRDefault="00577EC3" w:rsidP="00577EC3">
      <w:pPr>
        <w:pStyle w:val="ListParagraph"/>
        <w:spacing w:before="0" w:beforeAutospacing="0" w:after="0" w:afterAutospacing="0"/>
        <w:ind w:left="360"/>
        <w:jc w:val="both"/>
        <w:rPr>
          <w:rFonts w:ascii="Arial" w:hAnsi="Arial" w:cs="Arial"/>
          <w:sz w:val="24"/>
          <w:szCs w:val="24"/>
          <w:lang w:val="sr-Latn-RS"/>
        </w:rPr>
      </w:pPr>
    </w:p>
    <w:p w14:paraId="4F8A08C0" w14:textId="7A494970" w:rsidR="00577EC3" w:rsidRDefault="00577EC3" w:rsidP="005C2936">
      <w:pPr>
        <w:pStyle w:val="ListParagraph"/>
        <w:numPr>
          <w:ilvl w:val="0"/>
          <w:numId w:val="34"/>
        </w:numPr>
        <w:tabs>
          <w:tab w:val="left" w:pos="360"/>
        </w:tabs>
        <w:spacing w:before="0" w:beforeAutospacing="0" w:after="0" w:afterAutospacing="0"/>
        <w:jc w:val="both"/>
        <w:rPr>
          <w:rFonts w:ascii="Arial" w:hAnsi="Arial" w:cs="Arial"/>
          <w:sz w:val="24"/>
          <w:szCs w:val="24"/>
          <w:lang w:val="sr-Latn-RS"/>
        </w:rPr>
      </w:pPr>
      <w:r>
        <w:rPr>
          <w:rFonts w:ascii="Arial" w:hAnsi="Arial" w:cs="Arial"/>
          <w:sz w:val="24"/>
          <w:szCs w:val="24"/>
          <w:lang w:val="sr-Latn-RS"/>
        </w:rPr>
        <w:t>Razno: /</w:t>
      </w:r>
    </w:p>
    <w:p w14:paraId="30D8417C" w14:textId="77777777" w:rsidR="00F830B3" w:rsidRPr="00C506D0" w:rsidRDefault="00F830B3" w:rsidP="00F830B3">
      <w:pPr>
        <w:pStyle w:val="ListParagraph"/>
        <w:spacing w:before="0" w:beforeAutospacing="0" w:after="0" w:afterAutospacing="0"/>
        <w:ind w:left="360"/>
        <w:jc w:val="both"/>
        <w:rPr>
          <w:rFonts w:ascii="Arial" w:hAnsi="Arial" w:cs="Arial"/>
          <w:sz w:val="24"/>
          <w:szCs w:val="24"/>
          <w:lang w:val="sr-Latn-RS"/>
        </w:rPr>
      </w:pPr>
    </w:p>
    <w:p w14:paraId="7354F9AD" w14:textId="77777777" w:rsidR="00F830B3" w:rsidRPr="00C506D0" w:rsidRDefault="00F830B3" w:rsidP="00F830B3">
      <w:pPr>
        <w:pStyle w:val="ListParagraph"/>
        <w:spacing w:before="0" w:beforeAutospacing="0" w:after="0" w:afterAutospacing="0"/>
        <w:ind w:left="360"/>
        <w:jc w:val="both"/>
        <w:rPr>
          <w:rFonts w:ascii="Arial" w:hAnsi="Arial" w:cs="Arial"/>
          <w:sz w:val="24"/>
          <w:szCs w:val="24"/>
          <w:lang w:val="sr-Latn-RS"/>
        </w:rPr>
      </w:pPr>
    </w:p>
    <w:p w14:paraId="1DFB5491" w14:textId="77777777" w:rsidR="00F830B3" w:rsidRPr="00C506D0" w:rsidRDefault="00F830B3" w:rsidP="00F830B3">
      <w:pPr>
        <w:pStyle w:val="ListParagraph"/>
        <w:spacing w:before="0" w:beforeAutospacing="0" w:after="0" w:afterAutospacing="0"/>
        <w:ind w:left="360"/>
        <w:jc w:val="both"/>
        <w:rPr>
          <w:rFonts w:ascii="Arial" w:hAnsi="Arial" w:cs="Arial"/>
          <w:sz w:val="24"/>
          <w:szCs w:val="24"/>
          <w:lang w:val="sr-Latn-RS"/>
        </w:rPr>
      </w:pPr>
      <w:bookmarkStart w:id="0" w:name="_GoBack"/>
      <w:bookmarkEnd w:id="0"/>
    </w:p>
    <w:p w14:paraId="4DE7F5BF" w14:textId="77777777" w:rsidR="00F830B3" w:rsidRPr="00F830B3" w:rsidRDefault="00F830B3" w:rsidP="00F830B3">
      <w:pPr>
        <w:spacing w:before="0" w:beforeAutospacing="0" w:after="0" w:afterAutospacing="0"/>
        <w:jc w:val="both"/>
        <w:rPr>
          <w:rFonts w:ascii="Arial" w:hAnsi="Arial" w:cs="Arial"/>
          <w:sz w:val="24"/>
          <w:szCs w:val="24"/>
          <w:lang w:val="sr-Latn-RS"/>
        </w:rPr>
      </w:pPr>
      <w:r w:rsidRPr="00F830B3">
        <w:rPr>
          <w:rFonts w:ascii="Arial" w:hAnsi="Arial" w:cs="Arial"/>
          <w:sz w:val="24"/>
          <w:szCs w:val="24"/>
          <w:lang w:val="sr-Latn-RS"/>
        </w:rPr>
        <w:t>Zapisnik sastavio D. Delibašić</w:t>
      </w:r>
    </w:p>
    <w:p w14:paraId="56CB8DA2" w14:textId="77777777" w:rsidR="00F830B3" w:rsidRPr="00F830B3" w:rsidRDefault="00F830B3" w:rsidP="00F830B3">
      <w:pPr>
        <w:pStyle w:val="ListParagraph"/>
        <w:spacing w:before="0" w:beforeAutospacing="0" w:after="0" w:afterAutospacing="0"/>
        <w:ind w:left="360"/>
        <w:jc w:val="both"/>
        <w:rPr>
          <w:rFonts w:ascii="Arial" w:hAnsi="Arial" w:cs="Arial"/>
          <w:sz w:val="24"/>
          <w:szCs w:val="24"/>
          <w:lang w:val="sr-Latn-RS"/>
        </w:rPr>
      </w:pPr>
    </w:p>
    <w:p w14:paraId="5A05533F" w14:textId="77777777" w:rsidR="00F830B3" w:rsidRPr="00F830B3" w:rsidRDefault="00F830B3" w:rsidP="00F830B3">
      <w:pPr>
        <w:spacing w:before="0" w:beforeAutospacing="0" w:after="0" w:afterAutospacing="0"/>
        <w:jc w:val="both"/>
        <w:rPr>
          <w:rFonts w:ascii="Arial" w:hAnsi="Arial" w:cs="Arial"/>
          <w:sz w:val="24"/>
          <w:szCs w:val="24"/>
          <w:lang w:val="sr-Latn-RS"/>
        </w:rPr>
      </w:pPr>
      <w:r w:rsidRPr="00F830B3">
        <w:rPr>
          <w:rFonts w:ascii="Arial" w:hAnsi="Arial" w:cs="Arial"/>
          <w:sz w:val="24"/>
          <w:szCs w:val="24"/>
          <w:lang w:val="sr-Latn-RS"/>
        </w:rPr>
        <w:t>Zapisnik odobrio šef Katedre dr G. Đorđević</w:t>
      </w:r>
    </w:p>
    <w:p w14:paraId="233484D2" w14:textId="77777777" w:rsidR="00F830B3" w:rsidRDefault="00F830B3" w:rsidP="00F830B3">
      <w:pPr>
        <w:pStyle w:val="ListParagraph"/>
        <w:tabs>
          <w:tab w:val="left" w:pos="360"/>
        </w:tabs>
        <w:spacing w:before="0" w:beforeAutospacing="0" w:after="0" w:afterAutospacing="0"/>
        <w:ind w:left="360"/>
        <w:jc w:val="both"/>
        <w:rPr>
          <w:rFonts w:ascii="Arial" w:hAnsi="Arial" w:cs="Arial"/>
          <w:sz w:val="24"/>
          <w:szCs w:val="24"/>
          <w:lang w:val="sr-Latn-RS"/>
        </w:rPr>
      </w:pPr>
    </w:p>
    <w:sectPr w:rsidR="00F830B3" w:rsidSect="00EE58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EB541" w14:textId="77777777" w:rsidR="006E1B9F" w:rsidRDefault="006E1B9F" w:rsidP="00B177B1">
      <w:pPr>
        <w:spacing w:before="0" w:after="0"/>
      </w:pPr>
      <w:r>
        <w:separator/>
      </w:r>
    </w:p>
  </w:endnote>
  <w:endnote w:type="continuationSeparator" w:id="0">
    <w:p w14:paraId="71EE4080" w14:textId="77777777" w:rsidR="006E1B9F" w:rsidRDefault="006E1B9F" w:rsidP="00B17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738A4" w14:textId="77777777" w:rsidR="006E1B9F" w:rsidRDefault="006E1B9F" w:rsidP="00B177B1">
      <w:pPr>
        <w:spacing w:before="0" w:after="0"/>
      </w:pPr>
      <w:r>
        <w:separator/>
      </w:r>
    </w:p>
  </w:footnote>
  <w:footnote w:type="continuationSeparator" w:id="0">
    <w:p w14:paraId="056EBE8B" w14:textId="77777777" w:rsidR="006E1B9F" w:rsidRDefault="006E1B9F" w:rsidP="00B177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1EEF" w14:textId="436C6C20" w:rsidR="00B177B1" w:rsidRDefault="00E059F4" w:rsidP="00202829">
    <w:pPr>
      <w:pStyle w:val="Header"/>
      <w:jc w:val="right"/>
    </w:pPr>
    <w:r>
      <w:rPr>
        <w:rFonts w:ascii="Arial" w:hAnsi="Arial" w:cs="Arial"/>
        <w:sz w:val="24"/>
        <w:szCs w:val="24"/>
      </w:rPr>
      <w:t>1</w:t>
    </w:r>
    <w:r w:rsidR="00AA1403">
      <w:rPr>
        <w:rFonts w:ascii="Arial" w:hAnsi="Arial" w:cs="Arial"/>
        <w:sz w:val="24"/>
        <w:szCs w:val="24"/>
      </w:rPr>
      <w:t>9</w:t>
    </w:r>
    <w:r w:rsidR="009A68F5">
      <w:rPr>
        <w:rFonts w:ascii="Arial" w:hAnsi="Arial" w:cs="Arial"/>
        <w:sz w:val="24"/>
        <w:szCs w:val="24"/>
      </w:rPr>
      <w:t>.</w:t>
    </w:r>
    <w:r>
      <w:rPr>
        <w:rFonts w:ascii="Arial" w:hAnsi="Arial" w:cs="Arial"/>
        <w:sz w:val="24"/>
        <w:szCs w:val="24"/>
      </w:rPr>
      <w:t>6</w:t>
    </w:r>
    <w:r w:rsidR="009A68F5">
      <w:rPr>
        <w:rFonts w:ascii="Arial" w:hAnsi="Arial" w:cs="Arial"/>
        <w:sz w:val="24"/>
        <w:szCs w:val="24"/>
      </w:rPr>
      <w:t>.201</w:t>
    </w:r>
    <w:r w:rsidR="0069232C">
      <w:rPr>
        <w:rFonts w:ascii="Arial" w:hAnsi="Arial" w:cs="Arial"/>
        <w:sz w:val="24"/>
        <w:szCs w:val="24"/>
      </w:rPr>
      <w:t>8</w:t>
    </w:r>
    <w:r w:rsidR="009A68F5">
      <w:rPr>
        <w:rFonts w:ascii="Arial" w:hAnsi="Arial" w:cs="Arial"/>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10"/>
    <w:multiLevelType w:val="hybridMultilevel"/>
    <w:tmpl w:val="ED86D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B2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AB6F2B"/>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EB4B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D82CD7"/>
    <w:multiLevelType w:val="hybridMultilevel"/>
    <w:tmpl w:val="F6A26222"/>
    <w:lvl w:ilvl="0" w:tplc="104C8F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881C3D"/>
    <w:multiLevelType w:val="hybridMultilevel"/>
    <w:tmpl w:val="35CAD2DC"/>
    <w:lvl w:ilvl="0" w:tplc="FC7A83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A54F7"/>
    <w:multiLevelType w:val="hybridMultilevel"/>
    <w:tmpl w:val="81D402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89A5C09"/>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9B7672"/>
    <w:multiLevelType w:val="hybridMultilevel"/>
    <w:tmpl w:val="765C3CF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32411E4A"/>
    <w:multiLevelType w:val="hybridMultilevel"/>
    <w:tmpl w:val="65F6F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85340A"/>
    <w:multiLevelType w:val="hybridMultilevel"/>
    <w:tmpl w:val="1C96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827299"/>
    <w:multiLevelType w:val="hybridMultilevel"/>
    <w:tmpl w:val="3CDC3F88"/>
    <w:lvl w:ilvl="0" w:tplc="DFB60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E302BF"/>
    <w:multiLevelType w:val="hybridMultilevel"/>
    <w:tmpl w:val="EC6EE1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344EB"/>
    <w:multiLevelType w:val="hybridMultilevel"/>
    <w:tmpl w:val="82847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8A4EB4"/>
    <w:multiLevelType w:val="hybridMultilevel"/>
    <w:tmpl w:val="4214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80EE7"/>
    <w:multiLevelType w:val="hybridMultilevel"/>
    <w:tmpl w:val="DA94EB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650E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CA63ED"/>
    <w:multiLevelType w:val="hybridMultilevel"/>
    <w:tmpl w:val="7CEAB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401FFF"/>
    <w:multiLevelType w:val="hybridMultilevel"/>
    <w:tmpl w:val="5F7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7858FB"/>
    <w:multiLevelType w:val="multilevel"/>
    <w:tmpl w:val="3FCA778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EE3A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8264C1"/>
    <w:multiLevelType w:val="hybridMultilevel"/>
    <w:tmpl w:val="132A90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BFA53A1"/>
    <w:multiLevelType w:val="hybridMultilevel"/>
    <w:tmpl w:val="3D86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10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6D688F"/>
    <w:multiLevelType w:val="multilevel"/>
    <w:tmpl w:val="062C393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3A4814"/>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F01C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6FCB17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F31B9E"/>
    <w:multiLevelType w:val="multilevel"/>
    <w:tmpl w:val="E506D062"/>
    <w:lvl w:ilvl="0">
      <w:start w:val="1"/>
      <w:numFmt w:val="decimal"/>
      <w:lvlText w:val="%1."/>
      <w:lvlJc w:val="left"/>
      <w:pPr>
        <w:ind w:left="720" w:hanging="360"/>
      </w:pPr>
      <w:rPr>
        <w:rFonts w:hint="default"/>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721449C6"/>
    <w:multiLevelType w:val="hybridMultilevel"/>
    <w:tmpl w:val="F632A77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93E0445"/>
    <w:multiLevelType w:val="hybridMultilevel"/>
    <w:tmpl w:val="0D863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7E19EB"/>
    <w:multiLevelType w:val="hybridMultilevel"/>
    <w:tmpl w:val="8370D83A"/>
    <w:lvl w:ilvl="0" w:tplc="27B00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A975876"/>
    <w:multiLevelType w:val="hybridMultilevel"/>
    <w:tmpl w:val="CF626A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FD11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5"/>
  </w:num>
  <w:num w:numId="4">
    <w:abstractNumId w:val="12"/>
  </w:num>
  <w:num w:numId="5">
    <w:abstractNumId w:val="15"/>
  </w:num>
  <w:num w:numId="6">
    <w:abstractNumId w:val="21"/>
  </w:num>
  <w:num w:numId="7">
    <w:abstractNumId w:val="29"/>
  </w:num>
  <w:num w:numId="8">
    <w:abstractNumId w:val="6"/>
  </w:num>
  <w:num w:numId="9">
    <w:abstractNumId w:val="31"/>
  </w:num>
  <w:num w:numId="10">
    <w:abstractNumId w:val="4"/>
  </w:num>
  <w:num w:numId="11">
    <w:abstractNumId w:val="32"/>
  </w:num>
  <w:num w:numId="12">
    <w:abstractNumId w:val="10"/>
  </w:num>
  <w:num w:numId="13">
    <w:abstractNumId w:val="3"/>
  </w:num>
  <w:num w:numId="14">
    <w:abstractNumId w:val="28"/>
  </w:num>
  <w:num w:numId="15">
    <w:abstractNumId w:val="25"/>
  </w:num>
  <w:num w:numId="16">
    <w:abstractNumId w:val="24"/>
  </w:num>
  <w:num w:numId="17">
    <w:abstractNumId w:val="16"/>
  </w:num>
  <w:num w:numId="18">
    <w:abstractNumId w:val="26"/>
  </w:num>
  <w:num w:numId="19">
    <w:abstractNumId w:val="1"/>
  </w:num>
  <w:num w:numId="20">
    <w:abstractNumId w:val="8"/>
  </w:num>
  <w:num w:numId="21">
    <w:abstractNumId w:val="19"/>
  </w:num>
  <w:num w:numId="22">
    <w:abstractNumId w:val="7"/>
  </w:num>
  <w:num w:numId="23">
    <w:abstractNumId w:val="27"/>
  </w:num>
  <w:num w:numId="24">
    <w:abstractNumId w:val="20"/>
  </w:num>
  <w:num w:numId="25">
    <w:abstractNumId w:val="13"/>
  </w:num>
  <w:num w:numId="26">
    <w:abstractNumId w:val="30"/>
  </w:num>
  <w:num w:numId="27">
    <w:abstractNumId w:val="14"/>
  </w:num>
  <w:num w:numId="28">
    <w:abstractNumId w:val="23"/>
  </w:num>
  <w:num w:numId="29">
    <w:abstractNumId w:val="0"/>
  </w:num>
  <w:num w:numId="30">
    <w:abstractNumId w:val="17"/>
  </w:num>
  <w:num w:numId="31">
    <w:abstractNumId w:val="9"/>
  </w:num>
  <w:num w:numId="32">
    <w:abstractNumId w:val="22"/>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B1"/>
    <w:rsid w:val="00003930"/>
    <w:rsid w:val="00005E7A"/>
    <w:rsid w:val="00006C84"/>
    <w:rsid w:val="00010894"/>
    <w:rsid w:val="000269BC"/>
    <w:rsid w:val="00026E05"/>
    <w:rsid w:val="00033EB5"/>
    <w:rsid w:val="00077D28"/>
    <w:rsid w:val="000A3B62"/>
    <w:rsid w:val="000A3C9C"/>
    <w:rsid w:val="000A76EA"/>
    <w:rsid w:val="000B0B6C"/>
    <w:rsid w:val="000B7F84"/>
    <w:rsid w:val="000C0B0A"/>
    <w:rsid w:val="000D6600"/>
    <w:rsid w:val="000E0B23"/>
    <w:rsid w:val="000E0B58"/>
    <w:rsid w:val="000F11D9"/>
    <w:rsid w:val="000F544F"/>
    <w:rsid w:val="00106DB7"/>
    <w:rsid w:val="001165F7"/>
    <w:rsid w:val="00127515"/>
    <w:rsid w:val="00127FA1"/>
    <w:rsid w:val="00131AD6"/>
    <w:rsid w:val="00144A72"/>
    <w:rsid w:val="001478A0"/>
    <w:rsid w:val="00163A6B"/>
    <w:rsid w:val="00171083"/>
    <w:rsid w:val="00173E3D"/>
    <w:rsid w:val="0018062F"/>
    <w:rsid w:val="00180A62"/>
    <w:rsid w:val="00187CBE"/>
    <w:rsid w:val="00196236"/>
    <w:rsid w:val="00197486"/>
    <w:rsid w:val="001A5612"/>
    <w:rsid w:val="001F1B6E"/>
    <w:rsid w:val="001F719F"/>
    <w:rsid w:val="00200282"/>
    <w:rsid w:val="002024FA"/>
    <w:rsid w:val="00202829"/>
    <w:rsid w:val="00211ECB"/>
    <w:rsid w:val="00215FF2"/>
    <w:rsid w:val="00220A47"/>
    <w:rsid w:val="00221362"/>
    <w:rsid w:val="00243797"/>
    <w:rsid w:val="00263555"/>
    <w:rsid w:val="00264BFF"/>
    <w:rsid w:val="00264F0D"/>
    <w:rsid w:val="00265D77"/>
    <w:rsid w:val="002745C9"/>
    <w:rsid w:val="00282519"/>
    <w:rsid w:val="0028479E"/>
    <w:rsid w:val="00291BFE"/>
    <w:rsid w:val="002A0D69"/>
    <w:rsid w:val="002C38CF"/>
    <w:rsid w:val="002C4791"/>
    <w:rsid w:val="002E1FB1"/>
    <w:rsid w:val="002E32DA"/>
    <w:rsid w:val="002E42F4"/>
    <w:rsid w:val="002F071D"/>
    <w:rsid w:val="002F2003"/>
    <w:rsid w:val="002F3791"/>
    <w:rsid w:val="002F47B6"/>
    <w:rsid w:val="0030782B"/>
    <w:rsid w:val="00315106"/>
    <w:rsid w:val="00332DC5"/>
    <w:rsid w:val="003336A8"/>
    <w:rsid w:val="00333852"/>
    <w:rsid w:val="00333D6C"/>
    <w:rsid w:val="00337A86"/>
    <w:rsid w:val="003449E5"/>
    <w:rsid w:val="003524AE"/>
    <w:rsid w:val="00365975"/>
    <w:rsid w:val="00366122"/>
    <w:rsid w:val="0036703B"/>
    <w:rsid w:val="003756E7"/>
    <w:rsid w:val="003A0A03"/>
    <w:rsid w:val="003B3CDF"/>
    <w:rsid w:val="003B5F87"/>
    <w:rsid w:val="003B6EBD"/>
    <w:rsid w:val="003D5CB0"/>
    <w:rsid w:val="003E7360"/>
    <w:rsid w:val="003F1A08"/>
    <w:rsid w:val="003F77EE"/>
    <w:rsid w:val="00411ABB"/>
    <w:rsid w:val="00420EAE"/>
    <w:rsid w:val="00436650"/>
    <w:rsid w:val="00441663"/>
    <w:rsid w:val="00445DAA"/>
    <w:rsid w:val="004466EC"/>
    <w:rsid w:val="00453414"/>
    <w:rsid w:val="00461A93"/>
    <w:rsid w:val="0047357C"/>
    <w:rsid w:val="00477C1E"/>
    <w:rsid w:val="0048732E"/>
    <w:rsid w:val="00492EA8"/>
    <w:rsid w:val="00495A7E"/>
    <w:rsid w:val="00495BD1"/>
    <w:rsid w:val="004B4C07"/>
    <w:rsid w:val="004B713D"/>
    <w:rsid w:val="004C061C"/>
    <w:rsid w:val="004C169B"/>
    <w:rsid w:val="004C4775"/>
    <w:rsid w:val="004D6B09"/>
    <w:rsid w:val="004E5ED3"/>
    <w:rsid w:val="004F49D8"/>
    <w:rsid w:val="00507A5E"/>
    <w:rsid w:val="00530385"/>
    <w:rsid w:val="00563AEC"/>
    <w:rsid w:val="00577EC3"/>
    <w:rsid w:val="005819CC"/>
    <w:rsid w:val="005A19EB"/>
    <w:rsid w:val="005A372C"/>
    <w:rsid w:val="005A3B85"/>
    <w:rsid w:val="005A41BA"/>
    <w:rsid w:val="005B5D19"/>
    <w:rsid w:val="005B5DC3"/>
    <w:rsid w:val="005C2936"/>
    <w:rsid w:val="005D2949"/>
    <w:rsid w:val="005D3451"/>
    <w:rsid w:val="005D450D"/>
    <w:rsid w:val="005E542D"/>
    <w:rsid w:val="005F568A"/>
    <w:rsid w:val="00602B22"/>
    <w:rsid w:val="006160BC"/>
    <w:rsid w:val="006378B8"/>
    <w:rsid w:val="00651EF5"/>
    <w:rsid w:val="00655C99"/>
    <w:rsid w:val="006852CA"/>
    <w:rsid w:val="00687A03"/>
    <w:rsid w:val="0069232C"/>
    <w:rsid w:val="00692B88"/>
    <w:rsid w:val="006A261C"/>
    <w:rsid w:val="006C0E93"/>
    <w:rsid w:val="006E1B9F"/>
    <w:rsid w:val="006E20D3"/>
    <w:rsid w:val="006E32C5"/>
    <w:rsid w:val="006E3A35"/>
    <w:rsid w:val="006F0ED7"/>
    <w:rsid w:val="0071182A"/>
    <w:rsid w:val="007124CC"/>
    <w:rsid w:val="007132C0"/>
    <w:rsid w:val="007227C8"/>
    <w:rsid w:val="00726370"/>
    <w:rsid w:val="00737065"/>
    <w:rsid w:val="00754BC4"/>
    <w:rsid w:val="00756929"/>
    <w:rsid w:val="0075694F"/>
    <w:rsid w:val="00777475"/>
    <w:rsid w:val="00791C06"/>
    <w:rsid w:val="0079264D"/>
    <w:rsid w:val="007979A7"/>
    <w:rsid w:val="007C6DD7"/>
    <w:rsid w:val="007C7DAA"/>
    <w:rsid w:val="007D656D"/>
    <w:rsid w:val="007E2E82"/>
    <w:rsid w:val="007E575F"/>
    <w:rsid w:val="007F5946"/>
    <w:rsid w:val="007F5AD7"/>
    <w:rsid w:val="0080075B"/>
    <w:rsid w:val="008026FF"/>
    <w:rsid w:val="008043B9"/>
    <w:rsid w:val="00812381"/>
    <w:rsid w:val="00812678"/>
    <w:rsid w:val="00815B55"/>
    <w:rsid w:val="00820EB2"/>
    <w:rsid w:val="00844003"/>
    <w:rsid w:val="00845E32"/>
    <w:rsid w:val="00851F27"/>
    <w:rsid w:val="008527A7"/>
    <w:rsid w:val="008755BC"/>
    <w:rsid w:val="00890EEA"/>
    <w:rsid w:val="00893280"/>
    <w:rsid w:val="008A1823"/>
    <w:rsid w:val="008A2707"/>
    <w:rsid w:val="008A486D"/>
    <w:rsid w:val="008C0E18"/>
    <w:rsid w:val="008C6393"/>
    <w:rsid w:val="008C75BE"/>
    <w:rsid w:val="008D3E1B"/>
    <w:rsid w:val="00900278"/>
    <w:rsid w:val="0090233B"/>
    <w:rsid w:val="00907D87"/>
    <w:rsid w:val="00926031"/>
    <w:rsid w:val="00947E1A"/>
    <w:rsid w:val="009505EC"/>
    <w:rsid w:val="00991B93"/>
    <w:rsid w:val="009A09ED"/>
    <w:rsid w:val="009A5F1C"/>
    <w:rsid w:val="009A68F5"/>
    <w:rsid w:val="009C261C"/>
    <w:rsid w:val="009C2A85"/>
    <w:rsid w:val="009C54F8"/>
    <w:rsid w:val="009E16D9"/>
    <w:rsid w:val="009E73AD"/>
    <w:rsid w:val="009F3DFF"/>
    <w:rsid w:val="009F60BA"/>
    <w:rsid w:val="00A130B4"/>
    <w:rsid w:val="00A14907"/>
    <w:rsid w:val="00A1694E"/>
    <w:rsid w:val="00A21E97"/>
    <w:rsid w:val="00A22CDF"/>
    <w:rsid w:val="00A4337B"/>
    <w:rsid w:val="00A5171A"/>
    <w:rsid w:val="00A54D3F"/>
    <w:rsid w:val="00A71EB5"/>
    <w:rsid w:val="00A81700"/>
    <w:rsid w:val="00A9287C"/>
    <w:rsid w:val="00A971C9"/>
    <w:rsid w:val="00AA1403"/>
    <w:rsid w:val="00AA3265"/>
    <w:rsid w:val="00AA7A7B"/>
    <w:rsid w:val="00AD2083"/>
    <w:rsid w:val="00AD4CA6"/>
    <w:rsid w:val="00AE691C"/>
    <w:rsid w:val="00AF1E60"/>
    <w:rsid w:val="00B00B4F"/>
    <w:rsid w:val="00B02610"/>
    <w:rsid w:val="00B14CFF"/>
    <w:rsid w:val="00B15764"/>
    <w:rsid w:val="00B177B1"/>
    <w:rsid w:val="00B34A0A"/>
    <w:rsid w:val="00B367D5"/>
    <w:rsid w:val="00B45F58"/>
    <w:rsid w:val="00B739CB"/>
    <w:rsid w:val="00B77620"/>
    <w:rsid w:val="00B8742D"/>
    <w:rsid w:val="00B9697F"/>
    <w:rsid w:val="00BA728F"/>
    <w:rsid w:val="00BE66E1"/>
    <w:rsid w:val="00BF0C69"/>
    <w:rsid w:val="00C04EBC"/>
    <w:rsid w:val="00C13D38"/>
    <w:rsid w:val="00C13D4D"/>
    <w:rsid w:val="00C14B50"/>
    <w:rsid w:val="00C177C8"/>
    <w:rsid w:val="00C20355"/>
    <w:rsid w:val="00C235A0"/>
    <w:rsid w:val="00C4593D"/>
    <w:rsid w:val="00C506D0"/>
    <w:rsid w:val="00C65B97"/>
    <w:rsid w:val="00C75834"/>
    <w:rsid w:val="00CA4A99"/>
    <w:rsid w:val="00CA4EF3"/>
    <w:rsid w:val="00CC5830"/>
    <w:rsid w:val="00CD6A6E"/>
    <w:rsid w:val="00CE1ECD"/>
    <w:rsid w:val="00CE4370"/>
    <w:rsid w:val="00CE48F9"/>
    <w:rsid w:val="00CE6CA7"/>
    <w:rsid w:val="00CF564B"/>
    <w:rsid w:val="00CF586A"/>
    <w:rsid w:val="00CF5E97"/>
    <w:rsid w:val="00CF7E62"/>
    <w:rsid w:val="00D01F07"/>
    <w:rsid w:val="00D22079"/>
    <w:rsid w:val="00D415E6"/>
    <w:rsid w:val="00D42762"/>
    <w:rsid w:val="00D56B04"/>
    <w:rsid w:val="00D57B48"/>
    <w:rsid w:val="00D638F8"/>
    <w:rsid w:val="00D760D4"/>
    <w:rsid w:val="00D81202"/>
    <w:rsid w:val="00D822C4"/>
    <w:rsid w:val="00D84BC6"/>
    <w:rsid w:val="00D94617"/>
    <w:rsid w:val="00DA6149"/>
    <w:rsid w:val="00DC38E4"/>
    <w:rsid w:val="00DD10CD"/>
    <w:rsid w:val="00DD1828"/>
    <w:rsid w:val="00DE3A76"/>
    <w:rsid w:val="00DE70E6"/>
    <w:rsid w:val="00DF059C"/>
    <w:rsid w:val="00DF35C2"/>
    <w:rsid w:val="00E059F4"/>
    <w:rsid w:val="00E134E3"/>
    <w:rsid w:val="00E1456C"/>
    <w:rsid w:val="00E24F53"/>
    <w:rsid w:val="00E363A9"/>
    <w:rsid w:val="00E5009B"/>
    <w:rsid w:val="00E560C3"/>
    <w:rsid w:val="00E57756"/>
    <w:rsid w:val="00E70229"/>
    <w:rsid w:val="00E7179B"/>
    <w:rsid w:val="00E803A4"/>
    <w:rsid w:val="00E8274C"/>
    <w:rsid w:val="00E873A3"/>
    <w:rsid w:val="00E94E27"/>
    <w:rsid w:val="00EA53FB"/>
    <w:rsid w:val="00EB4DA9"/>
    <w:rsid w:val="00EC3999"/>
    <w:rsid w:val="00EC5699"/>
    <w:rsid w:val="00ED0A73"/>
    <w:rsid w:val="00ED1265"/>
    <w:rsid w:val="00ED1BE2"/>
    <w:rsid w:val="00EE5842"/>
    <w:rsid w:val="00EF2838"/>
    <w:rsid w:val="00F00661"/>
    <w:rsid w:val="00F0634B"/>
    <w:rsid w:val="00F16633"/>
    <w:rsid w:val="00F31F4B"/>
    <w:rsid w:val="00F337BA"/>
    <w:rsid w:val="00F35719"/>
    <w:rsid w:val="00F375C4"/>
    <w:rsid w:val="00F44432"/>
    <w:rsid w:val="00F448E1"/>
    <w:rsid w:val="00F54970"/>
    <w:rsid w:val="00F557E0"/>
    <w:rsid w:val="00F634CA"/>
    <w:rsid w:val="00F67B33"/>
    <w:rsid w:val="00F75E22"/>
    <w:rsid w:val="00F81AD1"/>
    <w:rsid w:val="00F830B3"/>
    <w:rsid w:val="00F83BBB"/>
    <w:rsid w:val="00F87A4C"/>
    <w:rsid w:val="00F96C65"/>
    <w:rsid w:val="00FA5EB4"/>
    <w:rsid w:val="00FB01E1"/>
    <w:rsid w:val="00FC6D5C"/>
    <w:rsid w:val="00FD7AF7"/>
    <w:rsid w:val="00FE0FE6"/>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B1"/>
    <w:pPr>
      <w:tabs>
        <w:tab w:val="center" w:pos="4680"/>
        <w:tab w:val="right" w:pos="9360"/>
      </w:tabs>
      <w:spacing w:before="0" w:after="0"/>
    </w:pPr>
  </w:style>
  <w:style w:type="character" w:customStyle="1" w:styleId="HeaderChar">
    <w:name w:val="Header Char"/>
    <w:basedOn w:val="DefaultParagraphFont"/>
    <w:link w:val="Header"/>
    <w:uiPriority w:val="99"/>
    <w:rsid w:val="00B177B1"/>
  </w:style>
  <w:style w:type="paragraph" w:styleId="Footer">
    <w:name w:val="footer"/>
    <w:basedOn w:val="Normal"/>
    <w:link w:val="FooterChar"/>
    <w:uiPriority w:val="99"/>
    <w:unhideWhenUsed/>
    <w:rsid w:val="00B177B1"/>
    <w:pPr>
      <w:tabs>
        <w:tab w:val="center" w:pos="4680"/>
        <w:tab w:val="right" w:pos="9360"/>
      </w:tabs>
      <w:spacing w:before="0" w:after="0"/>
    </w:pPr>
  </w:style>
  <w:style w:type="character" w:customStyle="1" w:styleId="FooterChar">
    <w:name w:val="Footer Char"/>
    <w:basedOn w:val="DefaultParagraphFont"/>
    <w:link w:val="Footer"/>
    <w:uiPriority w:val="99"/>
    <w:rsid w:val="00B177B1"/>
  </w:style>
  <w:style w:type="paragraph" w:styleId="BalloonText">
    <w:name w:val="Balloon Text"/>
    <w:basedOn w:val="Normal"/>
    <w:link w:val="BalloonTextChar"/>
    <w:uiPriority w:val="99"/>
    <w:semiHidden/>
    <w:unhideWhenUsed/>
    <w:rsid w:val="00B177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B1"/>
    <w:rPr>
      <w:rFonts w:ascii="Tahoma" w:hAnsi="Tahoma" w:cs="Tahoma"/>
      <w:sz w:val="16"/>
      <w:szCs w:val="16"/>
    </w:rPr>
  </w:style>
  <w:style w:type="paragraph" w:styleId="ListParagraph">
    <w:name w:val="List Paragraph"/>
    <w:basedOn w:val="Normal"/>
    <w:uiPriority w:val="34"/>
    <w:qFormat/>
    <w:rsid w:val="00B177B1"/>
    <w:pPr>
      <w:ind w:left="720"/>
      <w:contextualSpacing/>
    </w:pPr>
  </w:style>
  <w:style w:type="table" w:styleId="TableGrid">
    <w:name w:val="Table Grid"/>
    <w:basedOn w:val="TableNormal"/>
    <w:uiPriority w:val="59"/>
    <w:rsid w:val="00B177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E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B1"/>
    <w:pPr>
      <w:tabs>
        <w:tab w:val="center" w:pos="4680"/>
        <w:tab w:val="right" w:pos="9360"/>
      </w:tabs>
      <w:spacing w:before="0" w:after="0"/>
    </w:pPr>
  </w:style>
  <w:style w:type="character" w:customStyle="1" w:styleId="HeaderChar">
    <w:name w:val="Header Char"/>
    <w:basedOn w:val="DefaultParagraphFont"/>
    <w:link w:val="Header"/>
    <w:uiPriority w:val="99"/>
    <w:rsid w:val="00B177B1"/>
  </w:style>
  <w:style w:type="paragraph" w:styleId="Footer">
    <w:name w:val="footer"/>
    <w:basedOn w:val="Normal"/>
    <w:link w:val="FooterChar"/>
    <w:uiPriority w:val="99"/>
    <w:unhideWhenUsed/>
    <w:rsid w:val="00B177B1"/>
    <w:pPr>
      <w:tabs>
        <w:tab w:val="center" w:pos="4680"/>
        <w:tab w:val="right" w:pos="9360"/>
      </w:tabs>
      <w:spacing w:before="0" w:after="0"/>
    </w:pPr>
  </w:style>
  <w:style w:type="character" w:customStyle="1" w:styleId="FooterChar">
    <w:name w:val="Footer Char"/>
    <w:basedOn w:val="DefaultParagraphFont"/>
    <w:link w:val="Footer"/>
    <w:uiPriority w:val="99"/>
    <w:rsid w:val="00B177B1"/>
  </w:style>
  <w:style w:type="paragraph" w:styleId="BalloonText">
    <w:name w:val="Balloon Text"/>
    <w:basedOn w:val="Normal"/>
    <w:link w:val="BalloonTextChar"/>
    <w:uiPriority w:val="99"/>
    <w:semiHidden/>
    <w:unhideWhenUsed/>
    <w:rsid w:val="00B177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B1"/>
    <w:rPr>
      <w:rFonts w:ascii="Tahoma" w:hAnsi="Tahoma" w:cs="Tahoma"/>
      <w:sz w:val="16"/>
      <w:szCs w:val="16"/>
    </w:rPr>
  </w:style>
  <w:style w:type="paragraph" w:styleId="ListParagraph">
    <w:name w:val="List Paragraph"/>
    <w:basedOn w:val="Normal"/>
    <w:uiPriority w:val="34"/>
    <w:qFormat/>
    <w:rsid w:val="00B177B1"/>
    <w:pPr>
      <w:ind w:left="720"/>
      <w:contextualSpacing/>
    </w:pPr>
  </w:style>
  <w:style w:type="table" w:styleId="TableGrid">
    <w:name w:val="Table Grid"/>
    <w:basedOn w:val="TableNormal"/>
    <w:uiPriority w:val="59"/>
    <w:rsid w:val="00B177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807">
      <w:bodyDiv w:val="1"/>
      <w:marLeft w:val="0"/>
      <w:marRight w:val="0"/>
      <w:marTop w:val="0"/>
      <w:marBottom w:val="0"/>
      <w:divBdr>
        <w:top w:val="none" w:sz="0" w:space="0" w:color="auto"/>
        <w:left w:val="none" w:sz="0" w:space="0" w:color="auto"/>
        <w:bottom w:val="none" w:sz="0" w:space="0" w:color="auto"/>
        <w:right w:val="none" w:sz="0" w:space="0" w:color="auto"/>
      </w:divBdr>
    </w:div>
    <w:div w:id="1638678054">
      <w:bodyDiv w:val="1"/>
      <w:marLeft w:val="0"/>
      <w:marRight w:val="0"/>
      <w:marTop w:val="0"/>
      <w:marBottom w:val="0"/>
      <w:divBdr>
        <w:top w:val="none" w:sz="0" w:space="0" w:color="auto"/>
        <w:left w:val="none" w:sz="0" w:space="0" w:color="auto"/>
        <w:bottom w:val="none" w:sz="0" w:space="0" w:color="auto"/>
        <w:right w:val="none" w:sz="0" w:space="0" w:color="auto"/>
      </w:divBdr>
    </w:div>
    <w:div w:id="20048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A5E0B-CE33-4048-B8C3-F51D557E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Dacha</dc:creator>
  <cp:lastModifiedBy>seenet-mtp</cp:lastModifiedBy>
  <cp:revision>4</cp:revision>
  <cp:lastPrinted>2018-02-09T12:10:00Z</cp:lastPrinted>
  <dcterms:created xsi:type="dcterms:W3CDTF">2018-07-03T10:12:00Z</dcterms:created>
  <dcterms:modified xsi:type="dcterms:W3CDTF">2018-07-03T14:16:00Z</dcterms:modified>
</cp:coreProperties>
</file>